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64EA" w14:textId="77777777" w:rsidR="001A5262" w:rsidRPr="005B3186" w:rsidRDefault="001A5262" w:rsidP="001A5262">
      <w:pPr>
        <w:rPr>
          <w:b/>
          <w:sz w:val="28"/>
          <w:szCs w:val="28"/>
        </w:rPr>
      </w:pPr>
      <w:r w:rsidRPr="005B3186">
        <w:rPr>
          <w:b/>
          <w:sz w:val="28"/>
          <w:szCs w:val="28"/>
        </w:rPr>
        <w:t xml:space="preserve">Innspill til prosjektgruppe: Arbeidsgruppa Vestfold </w:t>
      </w:r>
    </w:p>
    <w:p w14:paraId="6DE5237F" w14:textId="77777777" w:rsidR="006C0528" w:rsidRPr="006C0528" w:rsidRDefault="006C0528" w:rsidP="006C0528">
      <w:pPr>
        <w:rPr>
          <w:b/>
        </w:rPr>
      </w:pPr>
      <w:r>
        <w:rPr>
          <w:b/>
        </w:rPr>
        <w:t xml:space="preserve">Medlemmer: </w:t>
      </w:r>
      <w:r w:rsidRPr="006C0528">
        <w:t>Harald Bjar IMN,</w:t>
      </w:r>
      <w:r>
        <w:rPr>
          <w:b/>
        </w:rPr>
        <w:t xml:space="preserve"> </w:t>
      </w:r>
      <w:r w:rsidRPr="006C0528">
        <w:t>Ragnhild Evensen, tjenestemannsrepresentant (IPED)</w:t>
      </w:r>
      <w:r>
        <w:t xml:space="preserve">, </w:t>
      </w:r>
      <w:r w:rsidRPr="006C0528">
        <w:t>Halvor Bjørnsrud IPED</w:t>
      </w:r>
      <w:r>
        <w:t xml:space="preserve"> (trukket seg), Liv Gjems</w:t>
      </w:r>
      <w:r w:rsidRPr="006C0528">
        <w:t xml:space="preserve"> IPED</w:t>
      </w:r>
      <w:r>
        <w:t>, Øyvind Husebø</w:t>
      </w:r>
      <w:r w:rsidRPr="006C0528">
        <w:t xml:space="preserve"> IEST</w:t>
      </w:r>
      <w:r>
        <w:t>,</w:t>
      </w:r>
      <w:r w:rsidRPr="006C0528">
        <w:t> </w:t>
      </w:r>
      <w:r>
        <w:t>Anne Beate Mortensen</w:t>
      </w:r>
      <w:r w:rsidRPr="006C0528">
        <w:t xml:space="preserve"> ISL</w:t>
      </w:r>
      <w:r>
        <w:t>, Magne Dybendal</w:t>
      </w:r>
      <w:r w:rsidRPr="006C0528">
        <w:t xml:space="preserve"> ISL</w:t>
      </w:r>
      <w:r>
        <w:t>, Iben Jørgensen</w:t>
      </w:r>
      <w:r w:rsidRPr="006C0528">
        <w:t xml:space="preserve"> ISL</w:t>
      </w:r>
      <w:r>
        <w:t>, Markus Vagle IFIK, Ingebjørg Grinde</w:t>
      </w:r>
      <w:r w:rsidRPr="006C0528">
        <w:t xml:space="preserve"> EVU</w:t>
      </w:r>
      <w:r>
        <w:t>, Ruth Berle</w:t>
      </w:r>
      <w:r w:rsidRPr="006C0528">
        <w:t xml:space="preserve"> EVU</w:t>
      </w:r>
      <w:r>
        <w:rPr>
          <w:b/>
        </w:rPr>
        <w:t xml:space="preserve">, </w:t>
      </w:r>
      <w:r w:rsidRPr="006C0528">
        <w:t>Thor Christian Bjørnstad IKRS</w:t>
      </w:r>
    </w:p>
    <w:p w14:paraId="0A8FABB6" w14:textId="77777777" w:rsidR="00C43C69" w:rsidRDefault="00C43C69" w:rsidP="00C43C69">
      <w:r w:rsidRPr="00C43C69">
        <w:t xml:space="preserve">Det overordnede målet for arbeidsgruppene er at de skal gjøre en vurdering av hvordan de ser for seg porteføljen fremover i tid på sin egen campus. Vurderingen og diskusjonen skal være basert på punktene under. Her er det lov å være nytenkende og komme med nye spennende forslag, men det må være forankret i den situasjonen vi står i. </w:t>
      </w:r>
      <w:r>
        <w:t>Bestillingen består</w:t>
      </w:r>
      <w:r w:rsidR="009A7611">
        <w:t xml:space="preserve"> av 4 momenter; 1) gjennomgang av søkertall, 2) gjennomgang av kompetanseprofil, 3) </w:t>
      </w:r>
      <w:r w:rsidR="009A7611" w:rsidRPr="009A7611">
        <w:t>gjennomgang av økonomisk bærekraft på programnivå</w:t>
      </w:r>
      <w:r w:rsidR="009A7611">
        <w:t xml:space="preserve">, og 4) </w:t>
      </w:r>
      <w:r w:rsidR="009A7611" w:rsidRPr="009A7611">
        <w:t>Arbeidsgruppene skal gjøre en vurdering av porteføljen i tilknytning til strategien og campusprofil.</w:t>
      </w:r>
    </w:p>
    <w:p w14:paraId="44BB203C" w14:textId="77777777" w:rsidR="00FF4AEC" w:rsidRPr="00C43C69" w:rsidRDefault="00FF4AEC" w:rsidP="00C43C69"/>
    <w:p w14:paraId="59D083B3" w14:textId="77777777" w:rsidR="00562805" w:rsidRPr="00FF4AEC" w:rsidRDefault="00562805" w:rsidP="001A5262">
      <w:pPr>
        <w:rPr>
          <w:b/>
          <w:sz w:val="24"/>
          <w:szCs w:val="24"/>
        </w:rPr>
      </w:pPr>
      <w:r w:rsidRPr="00FF4AEC">
        <w:rPr>
          <w:b/>
          <w:sz w:val="24"/>
          <w:szCs w:val="24"/>
        </w:rPr>
        <w:t>Innspill til svar på bestilling fra prosjektgruppe:</w:t>
      </w:r>
    </w:p>
    <w:p w14:paraId="2F594511" w14:textId="77777777" w:rsidR="00562805" w:rsidRPr="00562805" w:rsidRDefault="004F1625" w:rsidP="00562805">
      <w:r>
        <w:t xml:space="preserve">Innspill til prosjektgruppen er basert på </w:t>
      </w:r>
      <w:r w:rsidR="006C0528">
        <w:t xml:space="preserve">4 arbeidsmøter, avholdt 16.04.20, 05.06.20, 11.06.20 og 22.06.20. </w:t>
      </w:r>
      <w:r w:rsidR="00562805" w:rsidRPr="00562805">
        <w:t>Bestillin</w:t>
      </w:r>
      <w:r w:rsidR="003F71FE">
        <w:t>gen som ble gitt oppfattes som</w:t>
      </w:r>
      <w:r w:rsidR="00545CC9">
        <w:t xml:space="preserve"> omfattende</w:t>
      </w:r>
      <w:r w:rsidR="00562805" w:rsidRPr="00562805">
        <w:t xml:space="preserve"> og krev</w:t>
      </w:r>
      <w:r w:rsidR="00545CC9">
        <w:t>ende i forhold til den mengden av</w:t>
      </w:r>
      <w:r w:rsidR="00562805" w:rsidRPr="00562805">
        <w:t xml:space="preserve"> bak</w:t>
      </w:r>
      <w:r w:rsidR="003F71FE">
        <w:t>grunnsmateriale som lå til grunn</w:t>
      </w:r>
      <w:r w:rsidR="00545CC9">
        <w:t xml:space="preserve">. </w:t>
      </w:r>
      <w:r>
        <w:t xml:space="preserve">Innspill til punkt 3) økonomisk bærekraft er lagt på </w:t>
      </w:r>
      <w:r w:rsidR="00AB6910">
        <w:t>et prinsipielt nivå da</w:t>
      </w:r>
      <w:r>
        <w:t xml:space="preserve"> tallene </w:t>
      </w:r>
      <w:r w:rsidR="00AB6910">
        <w:t xml:space="preserve">over utgifter </w:t>
      </w:r>
      <w:r>
        <w:t xml:space="preserve">i det foreliggende grunnlagsmateriale ikke var riktig. </w:t>
      </w:r>
      <w:r w:rsidR="00545CC9">
        <w:t>Noe materiale burde også suppleres</w:t>
      </w:r>
      <w:r>
        <w:t xml:space="preserve"> i det videre arbeidet</w:t>
      </w:r>
      <w:r w:rsidR="00545CC9">
        <w:t>. Det ønskes</w:t>
      </w:r>
      <w:r w:rsidR="00562805" w:rsidRPr="00562805">
        <w:t xml:space="preserve"> en kvalitativ oversikt over kompetansep</w:t>
      </w:r>
      <w:r w:rsidR="003F71FE">
        <w:t>rofil, der den enkelte faglæreres</w:t>
      </w:r>
      <w:r w:rsidR="00562805" w:rsidRPr="00562805">
        <w:t xml:space="preserve"> innretning fremkommer. En slik oversikt er et viktig kunnskapsgrunnlag for å bygge campu</w:t>
      </w:r>
      <w:r w:rsidR="00545CC9">
        <w:t>s spesifikke profiler og se en porteføljeutvikling over tid</w:t>
      </w:r>
      <w:r w:rsidR="00562805" w:rsidRPr="00562805">
        <w:t xml:space="preserve">. Arbeidsgruppen sitter med et inntrykk av at den faglige innretningen til </w:t>
      </w:r>
      <w:r w:rsidR="00545CC9">
        <w:t>den enkelte medarbeider</w:t>
      </w:r>
      <w:r w:rsidR="00562805" w:rsidRPr="00562805">
        <w:t xml:space="preserve"> er noe instituttledelsen ikke alltid har overs</w:t>
      </w:r>
      <w:r>
        <w:t>ikt over. Det er</w:t>
      </w:r>
      <w:r w:rsidR="00562805" w:rsidRPr="00562805">
        <w:t xml:space="preserve"> </w:t>
      </w:r>
      <w:r>
        <w:t xml:space="preserve">ikke </w:t>
      </w:r>
      <w:r w:rsidR="00562805" w:rsidRPr="00562805">
        <w:t xml:space="preserve">alle medarbeidere ved de ulike campus som tydeliggjør dette ved å oppdatere sine profiler på USN sine ansattside.  </w:t>
      </w:r>
    </w:p>
    <w:p w14:paraId="0EBB6B41" w14:textId="77777777" w:rsidR="00C43C69" w:rsidRDefault="00C43C69" w:rsidP="001A5262">
      <w:pPr>
        <w:rPr>
          <w:b/>
        </w:rPr>
      </w:pPr>
    </w:p>
    <w:p w14:paraId="470E5A6E" w14:textId="77777777" w:rsidR="006554CB" w:rsidRPr="00FF4AEC" w:rsidRDefault="00C43C69" w:rsidP="00545CC9">
      <w:pPr>
        <w:rPr>
          <w:b/>
          <w:sz w:val="24"/>
          <w:szCs w:val="24"/>
        </w:rPr>
      </w:pPr>
      <w:r w:rsidRPr="00FF4AEC">
        <w:rPr>
          <w:b/>
          <w:sz w:val="24"/>
          <w:szCs w:val="24"/>
        </w:rPr>
        <w:t>Gjennomgang av søk</w:t>
      </w:r>
      <w:r w:rsidR="00AB6910" w:rsidRPr="00FF4AEC">
        <w:rPr>
          <w:b/>
          <w:sz w:val="24"/>
          <w:szCs w:val="24"/>
        </w:rPr>
        <w:t>ertall og refleksjon:</w:t>
      </w:r>
      <w:r w:rsidR="00724FB3" w:rsidRPr="00FF4AEC">
        <w:rPr>
          <w:b/>
          <w:sz w:val="24"/>
          <w:szCs w:val="24"/>
        </w:rPr>
        <w:t xml:space="preserve"> studier ved Vestfold</w:t>
      </w:r>
    </w:p>
    <w:p w14:paraId="0CB0022F" w14:textId="77777777" w:rsidR="00C30A00" w:rsidRPr="00724FB3" w:rsidRDefault="00724FB3" w:rsidP="00545CC9">
      <w:pPr>
        <w:rPr>
          <w:b/>
        </w:rPr>
      </w:pPr>
      <w:r>
        <w:rPr>
          <w:b/>
        </w:rPr>
        <w:t>Bachelor</w:t>
      </w:r>
    </w:p>
    <w:tbl>
      <w:tblPr>
        <w:tblStyle w:val="Tabellrutenett"/>
        <w:tblW w:w="3432" w:type="dxa"/>
        <w:tblLook w:val="04A0" w:firstRow="1" w:lastRow="0" w:firstColumn="1" w:lastColumn="0" w:noHBand="0" w:noVBand="1"/>
      </w:tblPr>
      <w:tblGrid>
        <w:gridCol w:w="844"/>
        <w:gridCol w:w="663"/>
        <w:gridCol w:w="663"/>
        <w:gridCol w:w="663"/>
        <w:gridCol w:w="663"/>
      </w:tblGrid>
      <w:tr w:rsidR="00724FB3" w:rsidRPr="00724FB3" w14:paraId="461F0008" w14:textId="77777777" w:rsidTr="00AC572D">
        <w:trPr>
          <w:trHeight w:val="358"/>
        </w:trPr>
        <w:tc>
          <w:tcPr>
            <w:tcW w:w="0" w:type="auto"/>
            <w:gridSpan w:val="5"/>
            <w:shd w:val="clear" w:color="auto" w:fill="DEEAF6" w:themeFill="accent1" w:themeFillTint="33"/>
            <w:noWrap/>
            <w:hideMark/>
          </w:tcPr>
          <w:p w14:paraId="57507ED8" w14:textId="77777777" w:rsidR="00724FB3" w:rsidRPr="00724FB3" w:rsidRDefault="006B4368">
            <w:r>
              <w:t>I</w:t>
            </w:r>
            <w:r w:rsidR="00724FB3" w:rsidRPr="00724FB3">
              <w:t>drett</w:t>
            </w:r>
            <w:r>
              <w:t xml:space="preserve"> ernæring og helse</w:t>
            </w:r>
          </w:p>
        </w:tc>
      </w:tr>
      <w:tr w:rsidR="00724FB3" w:rsidRPr="00724FB3" w14:paraId="43A8BB67" w14:textId="77777777" w:rsidTr="00724FB3">
        <w:trPr>
          <w:trHeight w:val="358"/>
        </w:trPr>
        <w:tc>
          <w:tcPr>
            <w:tcW w:w="0" w:type="auto"/>
            <w:noWrap/>
            <w:hideMark/>
          </w:tcPr>
          <w:p w14:paraId="2E510B66" w14:textId="77777777" w:rsidR="00724FB3" w:rsidRPr="00724FB3" w:rsidRDefault="00724FB3"/>
        </w:tc>
        <w:tc>
          <w:tcPr>
            <w:tcW w:w="0" w:type="auto"/>
            <w:noWrap/>
            <w:hideMark/>
          </w:tcPr>
          <w:p w14:paraId="762F0F62" w14:textId="77777777" w:rsidR="00724FB3" w:rsidRPr="00867210" w:rsidRDefault="00724FB3" w:rsidP="00C30A00">
            <w:pPr>
              <w:rPr>
                <w:b/>
              </w:rPr>
            </w:pPr>
            <w:r w:rsidRPr="00867210">
              <w:rPr>
                <w:b/>
              </w:rPr>
              <w:t>2017</w:t>
            </w:r>
          </w:p>
        </w:tc>
        <w:tc>
          <w:tcPr>
            <w:tcW w:w="0" w:type="auto"/>
            <w:noWrap/>
            <w:hideMark/>
          </w:tcPr>
          <w:p w14:paraId="066E1FD0" w14:textId="77777777" w:rsidR="00724FB3" w:rsidRPr="00867210" w:rsidRDefault="00724FB3" w:rsidP="00C30A00">
            <w:pPr>
              <w:rPr>
                <w:b/>
              </w:rPr>
            </w:pPr>
            <w:r w:rsidRPr="00867210">
              <w:rPr>
                <w:b/>
              </w:rPr>
              <w:t>2018</w:t>
            </w:r>
          </w:p>
        </w:tc>
        <w:tc>
          <w:tcPr>
            <w:tcW w:w="0" w:type="auto"/>
            <w:noWrap/>
            <w:hideMark/>
          </w:tcPr>
          <w:p w14:paraId="49C70FC1" w14:textId="77777777" w:rsidR="00724FB3" w:rsidRPr="00867210" w:rsidRDefault="00724FB3" w:rsidP="00C30A00">
            <w:pPr>
              <w:rPr>
                <w:b/>
              </w:rPr>
            </w:pPr>
            <w:r w:rsidRPr="00867210">
              <w:rPr>
                <w:b/>
              </w:rPr>
              <w:t>2019</w:t>
            </w:r>
          </w:p>
        </w:tc>
        <w:tc>
          <w:tcPr>
            <w:tcW w:w="0" w:type="auto"/>
            <w:noWrap/>
            <w:hideMark/>
          </w:tcPr>
          <w:p w14:paraId="74B44ADB" w14:textId="77777777" w:rsidR="00724FB3" w:rsidRPr="00867210" w:rsidRDefault="00867210" w:rsidP="00C30A00">
            <w:pPr>
              <w:rPr>
                <w:b/>
              </w:rPr>
            </w:pPr>
            <w:r>
              <w:rPr>
                <w:b/>
              </w:rPr>
              <w:t>20</w:t>
            </w:r>
            <w:r w:rsidR="00724FB3" w:rsidRPr="00867210">
              <w:rPr>
                <w:b/>
              </w:rPr>
              <w:t>20</w:t>
            </w:r>
          </w:p>
        </w:tc>
      </w:tr>
      <w:tr w:rsidR="00724FB3" w:rsidRPr="00724FB3" w14:paraId="7454E472" w14:textId="77777777" w:rsidTr="00724FB3">
        <w:trPr>
          <w:trHeight w:val="358"/>
        </w:trPr>
        <w:tc>
          <w:tcPr>
            <w:tcW w:w="0" w:type="auto"/>
            <w:noWrap/>
            <w:hideMark/>
          </w:tcPr>
          <w:p w14:paraId="3B2A4465" w14:textId="77777777" w:rsidR="00724FB3" w:rsidRPr="00724FB3" w:rsidRDefault="00724FB3">
            <w:r w:rsidRPr="00724FB3">
              <w:t>Søkere</w:t>
            </w:r>
          </w:p>
        </w:tc>
        <w:tc>
          <w:tcPr>
            <w:tcW w:w="0" w:type="auto"/>
            <w:noWrap/>
            <w:hideMark/>
          </w:tcPr>
          <w:p w14:paraId="5F8EB8B2" w14:textId="77777777" w:rsidR="00724FB3" w:rsidRPr="00724FB3" w:rsidRDefault="00724FB3" w:rsidP="00C30A00">
            <w:r w:rsidRPr="00724FB3">
              <w:t>671</w:t>
            </w:r>
          </w:p>
        </w:tc>
        <w:tc>
          <w:tcPr>
            <w:tcW w:w="0" w:type="auto"/>
            <w:noWrap/>
            <w:hideMark/>
          </w:tcPr>
          <w:p w14:paraId="015074FC" w14:textId="77777777" w:rsidR="00724FB3" w:rsidRPr="00724FB3" w:rsidRDefault="00724FB3" w:rsidP="00C30A00">
            <w:r w:rsidRPr="00724FB3">
              <w:t>674</w:t>
            </w:r>
          </w:p>
        </w:tc>
        <w:tc>
          <w:tcPr>
            <w:tcW w:w="0" w:type="auto"/>
            <w:noWrap/>
            <w:hideMark/>
          </w:tcPr>
          <w:p w14:paraId="06A4A5BE" w14:textId="77777777" w:rsidR="00724FB3" w:rsidRPr="00724FB3" w:rsidRDefault="00724FB3" w:rsidP="00C30A00">
            <w:r w:rsidRPr="00724FB3">
              <w:t>833</w:t>
            </w:r>
          </w:p>
        </w:tc>
        <w:tc>
          <w:tcPr>
            <w:tcW w:w="0" w:type="auto"/>
            <w:noWrap/>
            <w:hideMark/>
          </w:tcPr>
          <w:p w14:paraId="7577145B" w14:textId="77777777" w:rsidR="00724FB3" w:rsidRPr="00724FB3" w:rsidRDefault="00724FB3" w:rsidP="00C30A00">
            <w:r w:rsidRPr="00724FB3">
              <w:t>807</w:t>
            </w:r>
          </w:p>
        </w:tc>
      </w:tr>
      <w:tr w:rsidR="00724FB3" w:rsidRPr="00724FB3" w14:paraId="0F24B878" w14:textId="77777777" w:rsidTr="00724FB3">
        <w:trPr>
          <w:trHeight w:val="358"/>
        </w:trPr>
        <w:tc>
          <w:tcPr>
            <w:tcW w:w="0" w:type="auto"/>
            <w:noWrap/>
            <w:hideMark/>
          </w:tcPr>
          <w:p w14:paraId="77CCCDE4" w14:textId="77777777" w:rsidR="00724FB3" w:rsidRPr="00724FB3" w:rsidRDefault="00724FB3">
            <w:r w:rsidRPr="00724FB3">
              <w:t>Tilbud</w:t>
            </w:r>
          </w:p>
        </w:tc>
        <w:tc>
          <w:tcPr>
            <w:tcW w:w="0" w:type="auto"/>
            <w:noWrap/>
            <w:hideMark/>
          </w:tcPr>
          <w:p w14:paraId="07039400" w14:textId="77777777" w:rsidR="00724FB3" w:rsidRPr="00724FB3" w:rsidRDefault="00724FB3" w:rsidP="00C30A00">
            <w:r w:rsidRPr="00724FB3">
              <w:t>165</w:t>
            </w:r>
          </w:p>
        </w:tc>
        <w:tc>
          <w:tcPr>
            <w:tcW w:w="0" w:type="auto"/>
            <w:noWrap/>
            <w:hideMark/>
          </w:tcPr>
          <w:p w14:paraId="2F517455" w14:textId="77777777" w:rsidR="00724FB3" w:rsidRPr="00724FB3" w:rsidRDefault="00724FB3" w:rsidP="00C30A00">
            <w:r w:rsidRPr="00724FB3">
              <w:t>140</w:t>
            </w:r>
          </w:p>
        </w:tc>
        <w:tc>
          <w:tcPr>
            <w:tcW w:w="0" w:type="auto"/>
            <w:noWrap/>
            <w:hideMark/>
          </w:tcPr>
          <w:p w14:paraId="62E89A6C" w14:textId="77777777" w:rsidR="00724FB3" w:rsidRPr="00724FB3" w:rsidRDefault="00724FB3" w:rsidP="00C30A00">
            <w:r w:rsidRPr="00724FB3">
              <w:t>130</w:t>
            </w:r>
          </w:p>
        </w:tc>
        <w:tc>
          <w:tcPr>
            <w:tcW w:w="0" w:type="auto"/>
            <w:noWrap/>
            <w:hideMark/>
          </w:tcPr>
          <w:p w14:paraId="10790E42" w14:textId="77777777" w:rsidR="00724FB3" w:rsidRPr="00724FB3" w:rsidRDefault="00724FB3" w:rsidP="00C30A00"/>
        </w:tc>
      </w:tr>
      <w:tr w:rsidR="00724FB3" w:rsidRPr="00724FB3" w14:paraId="2D848F48" w14:textId="77777777" w:rsidTr="00724FB3">
        <w:trPr>
          <w:trHeight w:val="358"/>
        </w:trPr>
        <w:tc>
          <w:tcPr>
            <w:tcW w:w="0" w:type="auto"/>
            <w:noWrap/>
            <w:hideMark/>
          </w:tcPr>
          <w:p w14:paraId="0EC599CE" w14:textId="77777777" w:rsidR="00724FB3" w:rsidRPr="00724FB3" w:rsidRDefault="00724FB3">
            <w:r w:rsidRPr="00724FB3">
              <w:t>Plasser</w:t>
            </w:r>
          </w:p>
        </w:tc>
        <w:tc>
          <w:tcPr>
            <w:tcW w:w="0" w:type="auto"/>
            <w:noWrap/>
            <w:hideMark/>
          </w:tcPr>
          <w:p w14:paraId="4DAA2EE1" w14:textId="77777777" w:rsidR="00724FB3" w:rsidRPr="00724FB3" w:rsidRDefault="00724FB3" w:rsidP="00C30A00">
            <w:r w:rsidRPr="00724FB3">
              <w:t>40</w:t>
            </w:r>
          </w:p>
        </w:tc>
        <w:tc>
          <w:tcPr>
            <w:tcW w:w="0" w:type="auto"/>
            <w:noWrap/>
            <w:hideMark/>
          </w:tcPr>
          <w:p w14:paraId="14D54CAD" w14:textId="77777777" w:rsidR="00724FB3" w:rsidRPr="00724FB3" w:rsidRDefault="00724FB3" w:rsidP="00C30A00">
            <w:r w:rsidRPr="00724FB3">
              <w:t>40</w:t>
            </w:r>
          </w:p>
        </w:tc>
        <w:tc>
          <w:tcPr>
            <w:tcW w:w="0" w:type="auto"/>
            <w:noWrap/>
            <w:hideMark/>
          </w:tcPr>
          <w:p w14:paraId="55EB41A4" w14:textId="77777777" w:rsidR="00724FB3" w:rsidRPr="00724FB3" w:rsidRDefault="00724FB3" w:rsidP="00C30A00">
            <w:r w:rsidRPr="00724FB3">
              <w:t>40</w:t>
            </w:r>
          </w:p>
        </w:tc>
        <w:tc>
          <w:tcPr>
            <w:tcW w:w="0" w:type="auto"/>
            <w:noWrap/>
            <w:hideMark/>
          </w:tcPr>
          <w:p w14:paraId="3D4224A4" w14:textId="77777777" w:rsidR="00724FB3" w:rsidRPr="00724FB3" w:rsidRDefault="00724FB3" w:rsidP="00C30A00">
            <w:r w:rsidRPr="00724FB3">
              <w:t>40</w:t>
            </w:r>
          </w:p>
        </w:tc>
      </w:tr>
      <w:tr w:rsidR="00724FB3" w:rsidRPr="00724FB3" w14:paraId="39807845" w14:textId="77777777" w:rsidTr="00724FB3">
        <w:trPr>
          <w:trHeight w:val="393"/>
        </w:trPr>
        <w:tc>
          <w:tcPr>
            <w:tcW w:w="0" w:type="auto"/>
            <w:noWrap/>
            <w:hideMark/>
          </w:tcPr>
          <w:p w14:paraId="51797F9E" w14:textId="77777777" w:rsidR="00724FB3" w:rsidRPr="00724FB3" w:rsidRDefault="00724FB3">
            <w:r w:rsidRPr="00724FB3">
              <w:t>Møtt</w:t>
            </w:r>
          </w:p>
        </w:tc>
        <w:tc>
          <w:tcPr>
            <w:tcW w:w="0" w:type="auto"/>
            <w:noWrap/>
            <w:hideMark/>
          </w:tcPr>
          <w:p w14:paraId="3D21AEA9" w14:textId="77777777" w:rsidR="00724FB3" w:rsidRPr="00724FB3" w:rsidRDefault="00724FB3" w:rsidP="00C30A00">
            <w:r w:rsidRPr="00724FB3">
              <w:t>50</w:t>
            </w:r>
          </w:p>
        </w:tc>
        <w:tc>
          <w:tcPr>
            <w:tcW w:w="0" w:type="auto"/>
            <w:noWrap/>
            <w:hideMark/>
          </w:tcPr>
          <w:p w14:paraId="50365033" w14:textId="77777777" w:rsidR="00724FB3" w:rsidRPr="00724FB3" w:rsidRDefault="00724FB3" w:rsidP="00C30A00">
            <w:r w:rsidRPr="00724FB3">
              <w:t>60</w:t>
            </w:r>
          </w:p>
        </w:tc>
        <w:tc>
          <w:tcPr>
            <w:tcW w:w="0" w:type="auto"/>
            <w:noWrap/>
            <w:hideMark/>
          </w:tcPr>
          <w:p w14:paraId="4EAFA751" w14:textId="77777777" w:rsidR="00724FB3" w:rsidRPr="00724FB3" w:rsidRDefault="00724FB3" w:rsidP="00C30A00">
            <w:r w:rsidRPr="00724FB3">
              <w:t>50</w:t>
            </w:r>
          </w:p>
        </w:tc>
        <w:tc>
          <w:tcPr>
            <w:tcW w:w="0" w:type="auto"/>
            <w:noWrap/>
            <w:hideMark/>
          </w:tcPr>
          <w:p w14:paraId="43B2B2C1" w14:textId="77777777" w:rsidR="00724FB3" w:rsidRPr="00724FB3" w:rsidRDefault="00724FB3" w:rsidP="00C30A00">
            <w:r w:rsidRPr="00724FB3">
              <w:t>50</w:t>
            </w:r>
          </w:p>
        </w:tc>
      </w:tr>
    </w:tbl>
    <w:tbl>
      <w:tblPr>
        <w:tblStyle w:val="Tabellrutenett"/>
        <w:tblpPr w:leftFromText="141" w:rightFromText="141" w:vertAnchor="text" w:horzAnchor="page" w:tblpX="5396" w:tblpY="-2246"/>
        <w:tblW w:w="3946" w:type="dxa"/>
        <w:tblLook w:val="04A0" w:firstRow="1" w:lastRow="0" w:firstColumn="1" w:lastColumn="0" w:noHBand="0" w:noVBand="1"/>
      </w:tblPr>
      <w:tblGrid>
        <w:gridCol w:w="954"/>
        <w:gridCol w:w="748"/>
        <w:gridCol w:w="748"/>
        <w:gridCol w:w="748"/>
        <w:gridCol w:w="748"/>
      </w:tblGrid>
      <w:tr w:rsidR="00724FB3" w:rsidRPr="00724FB3" w14:paraId="69E78150" w14:textId="77777777" w:rsidTr="00AC572D">
        <w:trPr>
          <w:trHeight w:val="364"/>
        </w:trPr>
        <w:tc>
          <w:tcPr>
            <w:tcW w:w="0" w:type="auto"/>
            <w:gridSpan w:val="5"/>
            <w:shd w:val="clear" w:color="auto" w:fill="DEEAF6" w:themeFill="accent1" w:themeFillTint="33"/>
            <w:noWrap/>
            <w:hideMark/>
          </w:tcPr>
          <w:p w14:paraId="1092C6F6" w14:textId="77777777" w:rsidR="00724FB3" w:rsidRPr="00724FB3" w:rsidRDefault="006B4368" w:rsidP="00724FB3">
            <w:r>
              <w:t>S</w:t>
            </w:r>
            <w:r w:rsidR="00724FB3" w:rsidRPr="00724FB3">
              <w:t xml:space="preserve">pråk og litteratur </w:t>
            </w:r>
          </w:p>
        </w:tc>
      </w:tr>
      <w:tr w:rsidR="00724FB3" w:rsidRPr="00724FB3" w14:paraId="7341BABB" w14:textId="77777777" w:rsidTr="00724FB3">
        <w:trPr>
          <w:trHeight w:val="364"/>
        </w:trPr>
        <w:tc>
          <w:tcPr>
            <w:tcW w:w="0" w:type="auto"/>
            <w:noWrap/>
            <w:hideMark/>
          </w:tcPr>
          <w:p w14:paraId="7158D1DF" w14:textId="77777777" w:rsidR="00724FB3" w:rsidRPr="00724FB3" w:rsidRDefault="00724FB3" w:rsidP="00724FB3"/>
        </w:tc>
        <w:tc>
          <w:tcPr>
            <w:tcW w:w="0" w:type="auto"/>
            <w:noWrap/>
            <w:hideMark/>
          </w:tcPr>
          <w:p w14:paraId="777842DB" w14:textId="77777777" w:rsidR="00724FB3" w:rsidRPr="00867210" w:rsidRDefault="00724FB3" w:rsidP="00724FB3">
            <w:pPr>
              <w:rPr>
                <w:b/>
              </w:rPr>
            </w:pPr>
            <w:r w:rsidRPr="00867210">
              <w:rPr>
                <w:b/>
              </w:rPr>
              <w:t>2017</w:t>
            </w:r>
          </w:p>
        </w:tc>
        <w:tc>
          <w:tcPr>
            <w:tcW w:w="0" w:type="auto"/>
            <w:noWrap/>
            <w:hideMark/>
          </w:tcPr>
          <w:p w14:paraId="5BA9CCA9" w14:textId="77777777" w:rsidR="00724FB3" w:rsidRPr="00867210" w:rsidRDefault="00724FB3" w:rsidP="00724FB3">
            <w:pPr>
              <w:rPr>
                <w:b/>
              </w:rPr>
            </w:pPr>
            <w:r w:rsidRPr="00867210">
              <w:rPr>
                <w:b/>
              </w:rPr>
              <w:t>2018</w:t>
            </w:r>
          </w:p>
        </w:tc>
        <w:tc>
          <w:tcPr>
            <w:tcW w:w="0" w:type="auto"/>
            <w:noWrap/>
            <w:hideMark/>
          </w:tcPr>
          <w:p w14:paraId="1C1D480A" w14:textId="77777777" w:rsidR="00724FB3" w:rsidRPr="00867210" w:rsidRDefault="00724FB3" w:rsidP="00724FB3">
            <w:pPr>
              <w:rPr>
                <w:b/>
              </w:rPr>
            </w:pPr>
            <w:r w:rsidRPr="00867210">
              <w:rPr>
                <w:b/>
              </w:rPr>
              <w:t>2019</w:t>
            </w:r>
          </w:p>
        </w:tc>
        <w:tc>
          <w:tcPr>
            <w:tcW w:w="0" w:type="auto"/>
            <w:noWrap/>
            <w:hideMark/>
          </w:tcPr>
          <w:p w14:paraId="2A61568A" w14:textId="77777777" w:rsidR="00724FB3" w:rsidRPr="00867210" w:rsidRDefault="00867210" w:rsidP="00724FB3">
            <w:pPr>
              <w:rPr>
                <w:b/>
              </w:rPr>
            </w:pPr>
            <w:r>
              <w:rPr>
                <w:b/>
              </w:rPr>
              <w:t>20</w:t>
            </w:r>
            <w:r w:rsidR="00724FB3" w:rsidRPr="00867210">
              <w:rPr>
                <w:b/>
              </w:rPr>
              <w:t>20</w:t>
            </w:r>
          </w:p>
        </w:tc>
      </w:tr>
      <w:tr w:rsidR="00724FB3" w:rsidRPr="00724FB3" w14:paraId="064E1666" w14:textId="77777777" w:rsidTr="00724FB3">
        <w:trPr>
          <w:trHeight w:val="364"/>
        </w:trPr>
        <w:tc>
          <w:tcPr>
            <w:tcW w:w="0" w:type="auto"/>
            <w:noWrap/>
            <w:hideMark/>
          </w:tcPr>
          <w:p w14:paraId="3BA58687" w14:textId="77777777" w:rsidR="00724FB3" w:rsidRPr="00724FB3" w:rsidRDefault="00724FB3" w:rsidP="00724FB3">
            <w:r w:rsidRPr="00724FB3">
              <w:t>Søkere</w:t>
            </w:r>
          </w:p>
        </w:tc>
        <w:tc>
          <w:tcPr>
            <w:tcW w:w="0" w:type="auto"/>
            <w:noWrap/>
            <w:hideMark/>
          </w:tcPr>
          <w:p w14:paraId="5826C6C7" w14:textId="77777777" w:rsidR="00724FB3" w:rsidRPr="00724FB3" w:rsidRDefault="00724FB3" w:rsidP="00724FB3">
            <w:r w:rsidRPr="00724FB3">
              <w:t>178</w:t>
            </w:r>
          </w:p>
        </w:tc>
        <w:tc>
          <w:tcPr>
            <w:tcW w:w="0" w:type="auto"/>
            <w:noWrap/>
            <w:hideMark/>
          </w:tcPr>
          <w:p w14:paraId="62A4A30C" w14:textId="77777777" w:rsidR="00724FB3" w:rsidRPr="00724FB3" w:rsidRDefault="00724FB3" w:rsidP="00724FB3">
            <w:r w:rsidRPr="00724FB3">
              <w:t>111</w:t>
            </w:r>
          </w:p>
        </w:tc>
        <w:tc>
          <w:tcPr>
            <w:tcW w:w="0" w:type="auto"/>
            <w:noWrap/>
            <w:hideMark/>
          </w:tcPr>
          <w:p w14:paraId="610FECA2" w14:textId="77777777" w:rsidR="00724FB3" w:rsidRPr="00724FB3" w:rsidRDefault="00724FB3" w:rsidP="00724FB3">
            <w:r w:rsidRPr="00724FB3">
              <w:t>94</w:t>
            </w:r>
          </w:p>
        </w:tc>
        <w:tc>
          <w:tcPr>
            <w:tcW w:w="0" w:type="auto"/>
            <w:noWrap/>
            <w:hideMark/>
          </w:tcPr>
          <w:p w14:paraId="3AF5E48F" w14:textId="77777777" w:rsidR="00724FB3" w:rsidRPr="00724FB3" w:rsidRDefault="00724FB3" w:rsidP="00724FB3">
            <w:r w:rsidRPr="00724FB3">
              <w:t>101</w:t>
            </w:r>
          </w:p>
        </w:tc>
      </w:tr>
      <w:tr w:rsidR="00724FB3" w:rsidRPr="00724FB3" w14:paraId="0D70240F" w14:textId="77777777" w:rsidTr="00724FB3">
        <w:trPr>
          <w:trHeight w:val="364"/>
        </w:trPr>
        <w:tc>
          <w:tcPr>
            <w:tcW w:w="0" w:type="auto"/>
            <w:noWrap/>
            <w:hideMark/>
          </w:tcPr>
          <w:p w14:paraId="7CBDEF5D" w14:textId="77777777" w:rsidR="00724FB3" w:rsidRPr="00724FB3" w:rsidRDefault="00724FB3" w:rsidP="00724FB3">
            <w:r w:rsidRPr="00724FB3">
              <w:t>Tilbud</w:t>
            </w:r>
          </w:p>
        </w:tc>
        <w:tc>
          <w:tcPr>
            <w:tcW w:w="0" w:type="auto"/>
            <w:noWrap/>
            <w:hideMark/>
          </w:tcPr>
          <w:p w14:paraId="1D94B85A" w14:textId="77777777" w:rsidR="00724FB3" w:rsidRPr="00724FB3" w:rsidRDefault="00724FB3" w:rsidP="00724FB3">
            <w:r w:rsidRPr="00724FB3">
              <w:t>55</w:t>
            </w:r>
          </w:p>
        </w:tc>
        <w:tc>
          <w:tcPr>
            <w:tcW w:w="0" w:type="auto"/>
            <w:noWrap/>
            <w:hideMark/>
          </w:tcPr>
          <w:p w14:paraId="6D710805" w14:textId="77777777" w:rsidR="00724FB3" w:rsidRPr="00724FB3" w:rsidRDefault="00724FB3" w:rsidP="00724FB3">
            <w:r w:rsidRPr="00724FB3">
              <w:t>80</w:t>
            </w:r>
          </w:p>
        </w:tc>
        <w:tc>
          <w:tcPr>
            <w:tcW w:w="0" w:type="auto"/>
            <w:noWrap/>
            <w:hideMark/>
          </w:tcPr>
          <w:p w14:paraId="244D91EB" w14:textId="77777777" w:rsidR="00724FB3" w:rsidRPr="00724FB3" w:rsidRDefault="00724FB3" w:rsidP="00724FB3">
            <w:r w:rsidRPr="00724FB3">
              <w:t>50</w:t>
            </w:r>
          </w:p>
        </w:tc>
        <w:tc>
          <w:tcPr>
            <w:tcW w:w="0" w:type="auto"/>
            <w:noWrap/>
            <w:hideMark/>
          </w:tcPr>
          <w:p w14:paraId="4EE39FA4" w14:textId="77777777" w:rsidR="00724FB3" w:rsidRPr="00724FB3" w:rsidRDefault="00724FB3" w:rsidP="00724FB3"/>
        </w:tc>
      </w:tr>
      <w:tr w:rsidR="00724FB3" w:rsidRPr="00724FB3" w14:paraId="3A55D936" w14:textId="77777777" w:rsidTr="00724FB3">
        <w:trPr>
          <w:trHeight w:val="364"/>
        </w:trPr>
        <w:tc>
          <w:tcPr>
            <w:tcW w:w="0" w:type="auto"/>
            <w:noWrap/>
            <w:hideMark/>
          </w:tcPr>
          <w:p w14:paraId="2223FFE2" w14:textId="77777777" w:rsidR="00724FB3" w:rsidRPr="00724FB3" w:rsidRDefault="00724FB3" w:rsidP="00724FB3">
            <w:r w:rsidRPr="00724FB3">
              <w:t>Plasser</w:t>
            </w:r>
          </w:p>
        </w:tc>
        <w:tc>
          <w:tcPr>
            <w:tcW w:w="0" w:type="auto"/>
            <w:noWrap/>
            <w:hideMark/>
          </w:tcPr>
          <w:p w14:paraId="5A1C4FED" w14:textId="77777777" w:rsidR="00724FB3" w:rsidRPr="00724FB3" w:rsidRDefault="00724FB3" w:rsidP="00724FB3">
            <w:r w:rsidRPr="00724FB3">
              <w:t>10</w:t>
            </w:r>
          </w:p>
        </w:tc>
        <w:tc>
          <w:tcPr>
            <w:tcW w:w="0" w:type="auto"/>
            <w:noWrap/>
            <w:hideMark/>
          </w:tcPr>
          <w:p w14:paraId="0B33143D" w14:textId="77777777" w:rsidR="00724FB3" w:rsidRPr="00724FB3" w:rsidRDefault="00724FB3" w:rsidP="00724FB3">
            <w:r w:rsidRPr="00724FB3">
              <w:t>15</w:t>
            </w:r>
          </w:p>
        </w:tc>
        <w:tc>
          <w:tcPr>
            <w:tcW w:w="0" w:type="auto"/>
            <w:noWrap/>
            <w:hideMark/>
          </w:tcPr>
          <w:p w14:paraId="419C132B" w14:textId="77777777" w:rsidR="00724FB3" w:rsidRPr="00724FB3" w:rsidRDefault="00724FB3" w:rsidP="00724FB3">
            <w:r w:rsidRPr="00724FB3">
              <w:t>15</w:t>
            </w:r>
          </w:p>
        </w:tc>
        <w:tc>
          <w:tcPr>
            <w:tcW w:w="0" w:type="auto"/>
            <w:noWrap/>
            <w:hideMark/>
          </w:tcPr>
          <w:p w14:paraId="1B983C81" w14:textId="77777777" w:rsidR="00724FB3" w:rsidRPr="00724FB3" w:rsidRDefault="00724FB3" w:rsidP="00724FB3">
            <w:r w:rsidRPr="00724FB3">
              <w:t>15</w:t>
            </w:r>
          </w:p>
        </w:tc>
      </w:tr>
      <w:tr w:rsidR="00724FB3" w:rsidRPr="00724FB3" w14:paraId="00333EC9" w14:textId="77777777" w:rsidTr="00724FB3">
        <w:trPr>
          <w:trHeight w:val="364"/>
        </w:trPr>
        <w:tc>
          <w:tcPr>
            <w:tcW w:w="0" w:type="auto"/>
            <w:noWrap/>
            <w:hideMark/>
          </w:tcPr>
          <w:p w14:paraId="0A7AB6E0" w14:textId="77777777" w:rsidR="00724FB3" w:rsidRPr="00724FB3" w:rsidRDefault="00724FB3" w:rsidP="00724FB3">
            <w:r w:rsidRPr="00724FB3">
              <w:t>Møtt</w:t>
            </w:r>
          </w:p>
        </w:tc>
        <w:tc>
          <w:tcPr>
            <w:tcW w:w="0" w:type="auto"/>
            <w:noWrap/>
            <w:hideMark/>
          </w:tcPr>
          <w:p w14:paraId="20C66314" w14:textId="77777777" w:rsidR="00724FB3" w:rsidRPr="00724FB3" w:rsidRDefault="00724FB3" w:rsidP="00724FB3">
            <w:r w:rsidRPr="00724FB3">
              <w:t>25</w:t>
            </w:r>
          </w:p>
        </w:tc>
        <w:tc>
          <w:tcPr>
            <w:tcW w:w="0" w:type="auto"/>
            <w:noWrap/>
            <w:hideMark/>
          </w:tcPr>
          <w:p w14:paraId="75D3B67A" w14:textId="77777777" w:rsidR="00724FB3" w:rsidRPr="00724FB3" w:rsidRDefault="00724FB3" w:rsidP="00724FB3">
            <w:r w:rsidRPr="00724FB3">
              <w:t>20</w:t>
            </w:r>
          </w:p>
        </w:tc>
        <w:tc>
          <w:tcPr>
            <w:tcW w:w="0" w:type="auto"/>
            <w:noWrap/>
            <w:hideMark/>
          </w:tcPr>
          <w:p w14:paraId="560C59B5" w14:textId="77777777" w:rsidR="00724FB3" w:rsidRPr="00724FB3" w:rsidRDefault="00724FB3" w:rsidP="00724FB3">
            <w:r w:rsidRPr="00724FB3">
              <w:t>24</w:t>
            </w:r>
          </w:p>
        </w:tc>
        <w:tc>
          <w:tcPr>
            <w:tcW w:w="0" w:type="auto"/>
            <w:noWrap/>
            <w:hideMark/>
          </w:tcPr>
          <w:p w14:paraId="32DA6A78" w14:textId="77777777" w:rsidR="00724FB3" w:rsidRPr="00724FB3" w:rsidRDefault="00724FB3" w:rsidP="00724FB3"/>
        </w:tc>
      </w:tr>
    </w:tbl>
    <w:p w14:paraId="48FC598B" w14:textId="77777777" w:rsidR="00C6135E" w:rsidRDefault="00C6135E" w:rsidP="00E25D45">
      <w:pPr>
        <w:rPr>
          <w:u w:val="single"/>
        </w:rPr>
      </w:pPr>
    </w:p>
    <w:tbl>
      <w:tblPr>
        <w:tblStyle w:val="Tabellrutenett"/>
        <w:tblW w:w="7960" w:type="dxa"/>
        <w:tblLook w:val="04A0" w:firstRow="1" w:lastRow="0" w:firstColumn="1" w:lastColumn="0" w:noHBand="0" w:noVBand="1"/>
      </w:tblPr>
      <w:tblGrid>
        <w:gridCol w:w="1158"/>
        <w:gridCol w:w="677"/>
        <w:gridCol w:w="677"/>
        <w:gridCol w:w="677"/>
        <w:gridCol w:w="677"/>
        <w:gridCol w:w="227"/>
        <w:gridCol w:w="1159"/>
        <w:gridCol w:w="677"/>
        <w:gridCol w:w="677"/>
        <w:gridCol w:w="677"/>
        <w:gridCol w:w="677"/>
      </w:tblGrid>
      <w:tr w:rsidR="00AC572D" w:rsidRPr="004B25E1" w14:paraId="367C38D7" w14:textId="77777777" w:rsidTr="00AC572D">
        <w:trPr>
          <w:trHeight w:val="296"/>
        </w:trPr>
        <w:tc>
          <w:tcPr>
            <w:tcW w:w="0" w:type="auto"/>
            <w:shd w:val="clear" w:color="auto" w:fill="DEEAF6" w:themeFill="accent1" w:themeFillTint="33"/>
            <w:noWrap/>
            <w:hideMark/>
          </w:tcPr>
          <w:p w14:paraId="14041001" w14:textId="77777777" w:rsidR="00AC572D" w:rsidRPr="00AC572D" w:rsidRDefault="00AC572D">
            <w:r w:rsidRPr="00AC572D">
              <w:t>BLU deltid</w:t>
            </w:r>
          </w:p>
        </w:tc>
        <w:tc>
          <w:tcPr>
            <w:tcW w:w="0" w:type="auto"/>
            <w:noWrap/>
            <w:hideMark/>
          </w:tcPr>
          <w:p w14:paraId="7AE6A471" w14:textId="77777777" w:rsidR="00AC572D" w:rsidRPr="00867210" w:rsidRDefault="00AC572D" w:rsidP="004B25E1">
            <w:pPr>
              <w:rPr>
                <w:b/>
              </w:rPr>
            </w:pPr>
            <w:r w:rsidRPr="00867210">
              <w:rPr>
                <w:b/>
              </w:rPr>
              <w:t>2017</w:t>
            </w:r>
          </w:p>
        </w:tc>
        <w:tc>
          <w:tcPr>
            <w:tcW w:w="0" w:type="auto"/>
            <w:noWrap/>
            <w:hideMark/>
          </w:tcPr>
          <w:p w14:paraId="7D3F7816" w14:textId="77777777" w:rsidR="00AC572D" w:rsidRPr="00867210" w:rsidRDefault="00AC572D" w:rsidP="004B25E1">
            <w:pPr>
              <w:rPr>
                <w:b/>
              </w:rPr>
            </w:pPr>
            <w:r w:rsidRPr="00867210">
              <w:rPr>
                <w:b/>
              </w:rPr>
              <w:t>2018</w:t>
            </w:r>
          </w:p>
        </w:tc>
        <w:tc>
          <w:tcPr>
            <w:tcW w:w="0" w:type="auto"/>
            <w:noWrap/>
            <w:hideMark/>
          </w:tcPr>
          <w:p w14:paraId="06EED9B5" w14:textId="77777777" w:rsidR="00AC572D" w:rsidRPr="00867210" w:rsidRDefault="00AC572D" w:rsidP="004B25E1">
            <w:pPr>
              <w:rPr>
                <w:b/>
              </w:rPr>
            </w:pPr>
            <w:r w:rsidRPr="00867210">
              <w:rPr>
                <w:b/>
              </w:rPr>
              <w:t>2019</w:t>
            </w:r>
          </w:p>
        </w:tc>
        <w:tc>
          <w:tcPr>
            <w:tcW w:w="0" w:type="auto"/>
            <w:noWrap/>
            <w:hideMark/>
          </w:tcPr>
          <w:p w14:paraId="1422B605" w14:textId="77777777" w:rsidR="00AC572D" w:rsidRPr="00867210" w:rsidRDefault="00867210" w:rsidP="004B25E1">
            <w:pPr>
              <w:rPr>
                <w:b/>
              </w:rPr>
            </w:pPr>
            <w:r>
              <w:rPr>
                <w:b/>
              </w:rPr>
              <w:t>20</w:t>
            </w:r>
            <w:r w:rsidR="00AC572D" w:rsidRPr="00867210">
              <w:rPr>
                <w:b/>
              </w:rPr>
              <w:t>20</w:t>
            </w:r>
          </w:p>
        </w:tc>
        <w:tc>
          <w:tcPr>
            <w:tcW w:w="0" w:type="auto"/>
            <w:vMerge w:val="restart"/>
            <w:noWrap/>
            <w:hideMark/>
          </w:tcPr>
          <w:p w14:paraId="12AD9950" w14:textId="77777777" w:rsidR="00AC572D" w:rsidRPr="004B25E1" w:rsidRDefault="00AC572D" w:rsidP="004B25E1"/>
        </w:tc>
        <w:tc>
          <w:tcPr>
            <w:tcW w:w="0" w:type="auto"/>
            <w:shd w:val="clear" w:color="auto" w:fill="DEEAF6" w:themeFill="accent1" w:themeFillTint="33"/>
            <w:noWrap/>
            <w:hideMark/>
          </w:tcPr>
          <w:p w14:paraId="28DF4E15" w14:textId="77777777" w:rsidR="00AC572D" w:rsidRPr="00AC572D" w:rsidRDefault="00AC572D">
            <w:r w:rsidRPr="00AC572D">
              <w:t>BLU heltid</w:t>
            </w:r>
          </w:p>
        </w:tc>
        <w:tc>
          <w:tcPr>
            <w:tcW w:w="0" w:type="auto"/>
            <w:noWrap/>
            <w:hideMark/>
          </w:tcPr>
          <w:p w14:paraId="19C34210" w14:textId="77777777" w:rsidR="00AC572D" w:rsidRPr="00867210" w:rsidRDefault="00AC572D" w:rsidP="004B25E1">
            <w:pPr>
              <w:rPr>
                <w:b/>
              </w:rPr>
            </w:pPr>
            <w:r w:rsidRPr="00867210">
              <w:rPr>
                <w:b/>
              </w:rPr>
              <w:t>2017</w:t>
            </w:r>
          </w:p>
        </w:tc>
        <w:tc>
          <w:tcPr>
            <w:tcW w:w="0" w:type="auto"/>
            <w:noWrap/>
            <w:hideMark/>
          </w:tcPr>
          <w:p w14:paraId="72CA2FC2" w14:textId="77777777" w:rsidR="00AC572D" w:rsidRPr="00867210" w:rsidRDefault="00AC572D" w:rsidP="004B25E1">
            <w:pPr>
              <w:rPr>
                <w:b/>
              </w:rPr>
            </w:pPr>
            <w:r w:rsidRPr="00867210">
              <w:rPr>
                <w:b/>
              </w:rPr>
              <w:t>2018</w:t>
            </w:r>
          </w:p>
        </w:tc>
        <w:tc>
          <w:tcPr>
            <w:tcW w:w="0" w:type="auto"/>
            <w:noWrap/>
            <w:hideMark/>
          </w:tcPr>
          <w:p w14:paraId="51971E69" w14:textId="77777777" w:rsidR="00AC572D" w:rsidRPr="00867210" w:rsidRDefault="00AC572D" w:rsidP="004B25E1">
            <w:pPr>
              <w:rPr>
                <w:b/>
              </w:rPr>
            </w:pPr>
            <w:r w:rsidRPr="00867210">
              <w:rPr>
                <w:b/>
              </w:rPr>
              <w:t>2019</w:t>
            </w:r>
          </w:p>
        </w:tc>
        <w:tc>
          <w:tcPr>
            <w:tcW w:w="0" w:type="auto"/>
            <w:noWrap/>
            <w:hideMark/>
          </w:tcPr>
          <w:p w14:paraId="2D768294" w14:textId="77777777" w:rsidR="00AC572D" w:rsidRPr="00867210" w:rsidRDefault="00867210" w:rsidP="004B25E1">
            <w:pPr>
              <w:rPr>
                <w:b/>
              </w:rPr>
            </w:pPr>
            <w:r>
              <w:rPr>
                <w:b/>
              </w:rPr>
              <w:t>20</w:t>
            </w:r>
            <w:r w:rsidR="00AC572D" w:rsidRPr="00867210">
              <w:rPr>
                <w:b/>
              </w:rPr>
              <w:t>20</w:t>
            </w:r>
          </w:p>
        </w:tc>
      </w:tr>
      <w:tr w:rsidR="00AC572D" w:rsidRPr="004B25E1" w14:paraId="3E6213BA" w14:textId="77777777" w:rsidTr="00AC572D">
        <w:trPr>
          <w:trHeight w:val="296"/>
        </w:trPr>
        <w:tc>
          <w:tcPr>
            <w:tcW w:w="0" w:type="auto"/>
            <w:noWrap/>
            <w:hideMark/>
          </w:tcPr>
          <w:p w14:paraId="569D581C" w14:textId="77777777" w:rsidR="00AC572D" w:rsidRPr="004B25E1" w:rsidRDefault="00AC572D">
            <w:r w:rsidRPr="004B25E1">
              <w:t>Søkere</w:t>
            </w:r>
          </w:p>
        </w:tc>
        <w:tc>
          <w:tcPr>
            <w:tcW w:w="0" w:type="auto"/>
            <w:noWrap/>
            <w:hideMark/>
          </w:tcPr>
          <w:p w14:paraId="6D4A195D" w14:textId="77777777" w:rsidR="00AC572D" w:rsidRPr="004B25E1" w:rsidRDefault="00AC572D" w:rsidP="004B25E1">
            <w:r w:rsidRPr="004B25E1">
              <w:t>365</w:t>
            </w:r>
          </w:p>
        </w:tc>
        <w:tc>
          <w:tcPr>
            <w:tcW w:w="0" w:type="auto"/>
            <w:noWrap/>
            <w:hideMark/>
          </w:tcPr>
          <w:p w14:paraId="4EBBF3E7" w14:textId="77777777" w:rsidR="00AC572D" w:rsidRPr="004B25E1" w:rsidRDefault="00AC572D" w:rsidP="004B25E1">
            <w:r w:rsidRPr="004B25E1">
              <w:t>267</w:t>
            </w:r>
          </w:p>
        </w:tc>
        <w:tc>
          <w:tcPr>
            <w:tcW w:w="0" w:type="auto"/>
            <w:noWrap/>
            <w:hideMark/>
          </w:tcPr>
          <w:p w14:paraId="1B88CD25" w14:textId="77777777" w:rsidR="00AC572D" w:rsidRPr="004B25E1" w:rsidRDefault="00AC572D" w:rsidP="004B25E1">
            <w:r w:rsidRPr="004B25E1">
              <w:t>360</w:t>
            </w:r>
          </w:p>
        </w:tc>
        <w:tc>
          <w:tcPr>
            <w:tcW w:w="0" w:type="auto"/>
            <w:noWrap/>
            <w:hideMark/>
          </w:tcPr>
          <w:p w14:paraId="6A32D151" w14:textId="77777777" w:rsidR="00AC572D" w:rsidRPr="004B25E1" w:rsidRDefault="00AC572D" w:rsidP="004B25E1">
            <w:r w:rsidRPr="004B25E1">
              <w:t>322</w:t>
            </w:r>
          </w:p>
        </w:tc>
        <w:tc>
          <w:tcPr>
            <w:tcW w:w="0" w:type="auto"/>
            <w:vMerge/>
            <w:noWrap/>
            <w:hideMark/>
          </w:tcPr>
          <w:p w14:paraId="3A94F834" w14:textId="77777777" w:rsidR="00AC572D" w:rsidRPr="004B25E1" w:rsidRDefault="00AC572D" w:rsidP="004B25E1"/>
        </w:tc>
        <w:tc>
          <w:tcPr>
            <w:tcW w:w="0" w:type="auto"/>
            <w:noWrap/>
            <w:hideMark/>
          </w:tcPr>
          <w:p w14:paraId="0002AC53" w14:textId="77777777" w:rsidR="00AC572D" w:rsidRPr="004B25E1" w:rsidRDefault="00AC572D">
            <w:r w:rsidRPr="004B25E1">
              <w:t>Søkere</w:t>
            </w:r>
          </w:p>
        </w:tc>
        <w:tc>
          <w:tcPr>
            <w:tcW w:w="0" w:type="auto"/>
            <w:noWrap/>
            <w:hideMark/>
          </w:tcPr>
          <w:p w14:paraId="01999FEF" w14:textId="77777777" w:rsidR="00AC572D" w:rsidRPr="004B25E1" w:rsidRDefault="00AC572D" w:rsidP="004B25E1">
            <w:r w:rsidRPr="004B25E1">
              <w:t>446</w:t>
            </w:r>
          </w:p>
        </w:tc>
        <w:tc>
          <w:tcPr>
            <w:tcW w:w="0" w:type="auto"/>
            <w:noWrap/>
            <w:hideMark/>
          </w:tcPr>
          <w:p w14:paraId="7D9934A4" w14:textId="77777777" w:rsidR="00AC572D" w:rsidRPr="004B25E1" w:rsidRDefault="00AC572D" w:rsidP="004B25E1">
            <w:r w:rsidRPr="004B25E1">
              <w:t>571</w:t>
            </w:r>
          </w:p>
        </w:tc>
        <w:tc>
          <w:tcPr>
            <w:tcW w:w="0" w:type="auto"/>
            <w:noWrap/>
            <w:hideMark/>
          </w:tcPr>
          <w:p w14:paraId="798574AE" w14:textId="77777777" w:rsidR="00AC572D" w:rsidRPr="004B25E1" w:rsidRDefault="00AC572D" w:rsidP="004B25E1">
            <w:r w:rsidRPr="004B25E1">
              <w:t>717</w:t>
            </w:r>
          </w:p>
        </w:tc>
        <w:tc>
          <w:tcPr>
            <w:tcW w:w="0" w:type="auto"/>
            <w:noWrap/>
            <w:hideMark/>
          </w:tcPr>
          <w:p w14:paraId="0FDA2249" w14:textId="77777777" w:rsidR="00AC572D" w:rsidRPr="004B25E1" w:rsidRDefault="00AC572D" w:rsidP="004B25E1">
            <w:r w:rsidRPr="004B25E1">
              <w:t>807</w:t>
            </w:r>
          </w:p>
        </w:tc>
      </w:tr>
      <w:tr w:rsidR="00AC572D" w:rsidRPr="004B25E1" w14:paraId="53E03D8D" w14:textId="77777777" w:rsidTr="00AC572D">
        <w:trPr>
          <w:trHeight w:val="296"/>
        </w:trPr>
        <w:tc>
          <w:tcPr>
            <w:tcW w:w="0" w:type="auto"/>
            <w:noWrap/>
            <w:hideMark/>
          </w:tcPr>
          <w:p w14:paraId="539B8BCE" w14:textId="77777777" w:rsidR="00AC572D" w:rsidRPr="004B25E1" w:rsidRDefault="00AC572D">
            <w:r w:rsidRPr="004B25E1">
              <w:t>Tilbud</w:t>
            </w:r>
          </w:p>
        </w:tc>
        <w:tc>
          <w:tcPr>
            <w:tcW w:w="0" w:type="auto"/>
            <w:noWrap/>
            <w:hideMark/>
          </w:tcPr>
          <w:p w14:paraId="114F3162" w14:textId="77777777" w:rsidR="00AC572D" w:rsidRPr="004B25E1" w:rsidRDefault="00AC572D" w:rsidP="004B25E1">
            <w:r w:rsidRPr="004B25E1">
              <w:t>90</w:t>
            </w:r>
          </w:p>
        </w:tc>
        <w:tc>
          <w:tcPr>
            <w:tcW w:w="0" w:type="auto"/>
            <w:noWrap/>
            <w:hideMark/>
          </w:tcPr>
          <w:p w14:paraId="26264463" w14:textId="77777777" w:rsidR="00AC572D" w:rsidRPr="004B25E1" w:rsidRDefault="00AC572D" w:rsidP="004B25E1">
            <w:r w:rsidRPr="004B25E1">
              <w:t>100</w:t>
            </w:r>
          </w:p>
        </w:tc>
        <w:tc>
          <w:tcPr>
            <w:tcW w:w="0" w:type="auto"/>
            <w:noWrap/>
            <w:hideMark/>
          </w:tcPr>
          <w:p w14:paraId="251A3DE4" w14:textId="77777777" w:rsidR="00AC572D" w:rsidRPr="004B25E1" w:rsidRDefault="00AC572D" w:rsidP="004B25E1">
            <w:r w:rsidRPr="004B25E1">
              <w:t>80</w:t>
            </w:r>
          </w:p>
        </w:tc>
        <w:tc>
          <w:tcPr>
            <w:tcW w:w="0" w:type="auto"/>
            <w:noWrap/>
            <w:hideMark/>
          </w:tcPr>
          <w:p w14:paraId="7AC528F2" w14:textId="77777777" w:rsidR="00AC572D" w:rsidRPr="004B25E1" w:rsidRDefault="00AC572D" w:rsidP="004B25E1"/>
        </w:tc>
        <w:tc>
          <w:tcPr>
            <w:tcW w:w="0" w:type="auto"/>
            <w:vMerge/>
            <w:noWrap/>
            <w:hideMark/>
          </w:tcPr>
          <w:p w14:paraId="78C0B2F0" w14:textId="77777777" w:rsidR="00AC572D" w:rsidRPr="004B25E1" w:rsidRDefault="00AC572D"/>
        </w:tc>
        <w:tc>
          <w:tcPr>
            <w:tcW w:w="0" w:type="auto"/>
            <w:noWrap/>
            <w:hideMark/>
          </w:tcPr>
          <w:p w14:paraId="139D981A" w14:textId="77777777" w:rsidR="00AC572D" w:rsidRPr="004B25E1" w:rsidRDefault="00AC572D">
            <w:r w:rsidRPr="004B25E1">
              <w:t>Tilbud</w:t>
            </w:r>
          </w:p>
        </w:tc>
        <w:tc>
          <w:tcPr>
            <w:tcW w:w="0" w:type="auto"/>
            <w:noWrap/>
            <w:hideMark/>
          </w:tcPr>
          <w:p w14:paraId="1FE0DB1D" w14:textId="77777777" w:rsidR="00AC572D" w:rsidRPr="004B25E1" w:rsidRDefault="00AC572D" w:rsidP="004B25E1">
            <w:r w:rsidRPr="004B25E1">
              <w:t>170</w:t>
            </w:r>
          </w:p>
        </w:tc>
        <w:tc>
          <w:tcPr>
            <w:tcW w:w="0" w:type="auto"/>
            <w:noWrap/>
            <w:hideMark/>
          </w:tcPr>
          <w:p w14:paraId="1042ADD2" w14:textId="77777777" w:rsidR="00AC572D" w:rsidRPr="004B25E1" w:rsidRDefault="00AC572D" w:rsidP="004B25E1">
            <w:r w:rsidRPr="004B25E1">
              <w:t>90</w:t>
            </w:r>
          </w:p>
        </w:tc>
        <w:tc>
          <w:tcPr>
            <w:tcW w:w="0" w:type="auto"/>
            <w:noWrap/>
            <w:hideMark/>
          </w:tcPr>
          <w:p w14:paraId="6913134C" w14:textId="77777777" w:rsidR="00AC572D" w:rsidRPr="004B25E1" w:rsidRDefault="00AC572D" w:rsidP="004B25E1">
            <w:r w:rsidRPr="004B25E1">
              <w:t>170</w:t>
            </w:r>
          </w:p>
        </w:tc>
        <w:tc>
          <w:tcPr>
            <w:tcW w:w="0" w:type="auto"/>
            <w:noWrap/>
            <w:hideMark/>
          </w:tcPr>
          <w:p w14:paraId="1BD84BCA" w14:textId="77777777" w:rsidR="00AC572D" w:rsidRPr="004B25E1" w:rsidRDefault="00AC572D" w:rsidP="004B25E1"/>
        </w:tc>
      </w:tr>
      <w:tr w:rsidR="00AC572D" w:rsidRPr="004B25E1" w14:paraId="0F256B9C" w14:textId="77777777" w:rsidTr="00AC572D">
        <w:trPr>
          <w:trHeight w:val="296"/>
        </w:trPr>
        <w:tc>
          <w:tcPr>
            <w:tcW w:w="0" w:type="auto"/>
            <w:noWrap/>
            <w:hideMark/>
          </w:tcPr>
          <w:p w14:paraId="5CA63AC3" w14:textId="77777777" w:rsidR="00AC572D" w:rsidRPr="004B25E1" w:rsidRDefault="00AC572D">
            <w:r w:rsidRPr="004B25E1">
              <w:t>Plasser</w:t>
            </w:r>
          </w:p>
        </w:tc>
        <w:tc>
          <w:tcPr>
            <w:tcW w:w="0" w:type="auto"/>
            <w:noWrap/>
            <w:hideMark/>
          </w:tcPr>
          <w:p w14:paraId="7029444C" w14:textId="77777777" w:rsidR="00AC572D" w:rsidRPr="004B25E1" w:rsidRDefault="00AC572D" w:rsidP="004B25E1">
            <w:r w:rsidRPr="004B25E1">
              <w:t>30</w:t>
            </w:r>
          </w:p>
        </w:tc>
        <w:tc>
          <w:tcPr>
            <w:tcW w:w="0" w:type="auto"/>
            <w:noWrap/>
            <w:hideMark/>
          </w:tcPr>
          <w:p w14:paraId="7A2E024E" w14:textId="77777777" w:rsidR="00AC572D" w:rsidRPr="004B25E1" w:rsidRDefault="00AC572D" w:rsidP="004B25E1">
            <w:r w:rsidRPr="004B25E1">
              <w:t>25</w:t>
            </w:r>
          </w:p>
        </w:tc>
        <w:tc>
          <w:tcPr>
            <w:tcW w:w="0" w:type="auto"/>
            <w:noWrap/>
            <w:hideMark/>
          </w:tcPr>
          <w:p w14:paraId="521B5D5A" w14:textId="77777777" w:rsidR="00AC572D" w:rsidRPr="004B25E1" w:rsidRDefault="00AC572D" w:rsidP="004B25E1">
            <w:r w:rsidRPr="004B25E1">
              <w:t>25</w:t>
            </w:r>
          </w:p>
        </w:tc>
        <w:tc>
          <w:tcPr>
            <w:tcW w:w="0" w:type="auto"/>
            <w:noWrap/>
            <w:hideMark/>
          </w:tcPr>
          <w:p w14:paraId="7ED918A3" w14:textId="77777777" w:rsidR="00AC572D" w:rsidRPr="004B25E1" w:rsidRDefault="00AC572D" w:rsidP="004B25E1">
            <w:r w:rsidRPr="004B25E1">
              <w:t>25</w:t>
            </w:r>
          </w:p>
        </w:tc>
        <w:tc>
          <w:tcPr>
            <w:tcW w:w="0" w:type="auto"/>
            <w:vMerge/>
            <w:noWrap/>
            <w:hideMark/>
          </w:tcPr>
          <w:p w14:paraId="69932856" w14:textId="77777777" w:rsidR="00AC572D" w:rsidRPr="004B25E1" w:rsidRDefault="00AC572D" w:rsidP="004B25E1"/>
        </w:tc>
        <w:tc>
          <w:tcPr>
            <w:tcW w:w="0" w:type="auto"/>
            <w:noWrap/>
            <w:hideMark/>
          </w:tcPr>
          <w:p w14:paraId="4D7F66A6" w14:textId="77777777" w:rsidR="00AC572D" w:rsidRPr="004B25E1" w:rsidRDefault="00AC572D">
            <w:r w:rsidRPr="004B25E1">
              <w:t>Plasser</w:t>
            </w:r>
          </w:p>
        </w:tc>
        <w:tc>
          <w:tcPr>
            <w:tcW w:w="0" w:type="auto"/>
            <w:noWrap/>
            <w:hideMark/>
          </w:tcPr>
          <w:p w14:paraId="2B91CE5D" w14:textId="77777777" w:rsidR="00AC572D" w:rsidRPr="004B25E1" w:rsidRDefault="00AC572D" w:rsidP="004B25E1">
            <w:r w:rsidRPr="004B25E1">
              <w:t>60</w:t>
            </w:r>
          </w:p>
        </w:tc>
        <w:tc>
          <w:tcPr>
            <w:tcW w:w="0" w:type="auto"/>
            <w:noWrap/>
            <w:hideMark/>
          </w:tcPr>
          <w:p w14:paraId="13A69A62" w14:textId="77777777" w:rsidR="00AC572D" w:rsidRPr="004B25E1" w:rsidRDefault="00AC572D" w:rsidP="004B25E1">
            <w:r w:rsidRPr="004B25E1">
              <w:t>90</w:t>
            </w:r>
          </w:p>
        </w:tc>
        <w:tc>
          <w:tcPr>
            <w:tcW w:w="0" w:type="auto"/>
            <w:noWrap/>
            <w:hideMark/>
          </w:tcPr>
          <w:p w14:paraId="797D57D9" w14:textId="77777777" w:rsidR="00AC572D" w:rsidRPr="004B25E1" w:rsidRDefault="00AC572D" w:rsidP="004B25E1">
            <w:r w:rsidRPr="004B25E1">
              <w:t>90</w:t>
            </w:r>
          </w:p>
        </w:tc>
        <w:tc>
          <w:tcPr>
            <w:tcW w:w="0" w:type="auto"/>
            <w:noWrap/>
            <w:hideMark/>
          </w:tcPr>
          <w:p w14:paraId="58A00D27" w14:textId="77777777" w:rsidR="00AC572D" w:rsidRPr="004B25E1" w:rsidRDefault="00AC572D" w:rsidP="004B25E1">
            <w:r w:rsidRPr="004B25E1">
              <w:t>90</w:t>
            </w:r>
          </w:p>
        </w:tc>
      </w:tr>
      <w:tr w:rsidR="00AC572D" w:rsidRPr="004B25E1" w14:paraId="30093BDE" w14:textId="77777777" w:rsidTr="00AC572D">
        <w:trPr>
          <w:trHeight w:val="296"/>
        </w:trPr>
        <w:tc>
          <w:tcPr>
            <w:tcW w:w="0" w:type="auto"/>
            <w:noWrap/>
            <w:hideMark/>
          </w:tcPr>
          <w:p w14:paraId="299DFC5E" w14:textId="77777777" w:rsidR="00AC572D" w:rsidRPr="004B25E1" w:rsidRDefault="00AC572D">
            <w:r w:rsidRPr="004B25E1">
              <w:t>Møtt</w:t>
            </w:r>
          </w:p>
        </w:tc>
        <w:tc>
          <w:tcPr>
            <w:tcW w:w="0" w:type="auto"/>
            <w:noWrap/>
            <w:hideMark/>
          </w:tcPr>
          <w:p w14:paraId="2CE75A92" w14:textId="77777777" w:rsidR="00AC572D" w:rsidRPr="004B25E1" w:rsidRDefault="00AC572D" w:rsidP="004B25E1">
            <w:r w:rsidRPr="004B25E1">
              <w:t>40</w:t>
            </w:r>
          </w:p>
        </w:tc>
        <w:tc>
          <w:tcPr>
            <w:tcW w:w="0" w:type="auto"/>
            <w:noWrap/>
            <w:hideMark/>
          </w:tcPr>
          <w:p w14:paraId="428A6443" w14:textId="77777777" w:rsidR="00AC572D" w:rsidRPr="004B25E1" w:rsidRDefault="00AC572D" w:rsidP="004B25E1">
            <w:r w:rsidRPr="004B25E1">
              <w:t>40</w:t>
            </w:r>
          </w:p>
        </w:tc>
        <w:tc>
          <w:tcPr>
            <w:tcW w:w="0" w:type="auto"/>
            <w:noWrap/>
            <w:hideMark/>
          </w:tcPr>
          <w:p w14:paraId="52353448" w14:textId="77777777" w:rsidR="00AC572D" w:rsidRPr="004B25E1" w:rsidRDefault="00AC572D" w:rsidP="004B25E1">
            <w:r w:rsidRPr="004B25E1">
              <w:t>40</w:t>
            </w:r>
          </w:p>
        </w:tc>
        <w:tc>
          <w:tcPr>
            <w:tcW w:w="0" w:type="auto"/>
            <w:noWrap/>
            <w:hideMark/>
          </w:tcPr>
          <w:p w14:paraId="5E23951B" w14:textId="77777777" w:rsidR="00AC572D" w:rsidRPr="004B25E1" w:rsidRDefault="00AC572D" w:rsidP="004B25E1">
            <w:r w:rsidRPr="004B25E1">
              <w:t>32</w:t>
            </w:r>
          </w:p>
        </w:tc>
        <w:tc>
          <w:tcPr>
            <w:tcW w:w="0" w:type="auto"/>
            <w:vMerge/>
            <w:noWrap/>
            <w:hideMark/>
          </w:tcPr>
          <w:p w14:paraId="161C1CAE" w14:textId="77777777" w:rsidR="00AC572D" w:rsidRPr="004B25E1" w:rsidRDefault="00AC572D" w:rsidP="004B25E1"/>
        </w:tc>
        <w:tc>
          <w:tcPr>
            <w:tcW w:w="0" w:type="auto"/>
            <w:noWrap/>
            <w:hideMark/>
          </w:tcPr>
          <w:p w14:paraId="4F84F9F4" w14:textId="77777777" w:rsidR="00AC572D" w:rsidRPr="004B25E1" w:rsidRDefault="00AC572D">
            <w:r w:rsidRPr="004B25E1">
              <w:t>Møtt</w:t>
            </w:r>
          </w:p>
        </w:tc>
        <w:tc>
          <w:tcPr>
            <w:tcW w:w="0" w:type="auto"/>
            <w:noWrap/>
            <w:hideMark/>
          </w:tcPr>
          <w:p w14:paraId="3B75EF11" w14:textId="77777777" w:rsidR="00AC572D" w:rsidRPr="004B25E1" w:rsidRDefault="00AC572D" w:rsidP="004B25E1">
            <w:r w:rsidRPr="004B25E1">
              <w:t>95</w:t>
            </w:r>
          </w:p>
        </w:tc>
        <w:tc>
          <w:tcPr>
            <w:tcW w:w="0" w:type="auto"/>
            <w:noWrap/>
            <w:hideMark/>
          </w:tcPr>
          <w:p w14:paraId="36612875" w14:textId="77777777" w:rsidR="00AC572D" w:rsidRPr="004B25E1" w:rsidRDefault="00AC572D" w:rsidP="004B25E1">
            <w:r w:rsidRPr="004B25E1">
              <w:t>100</w:t>
            </w:r>
          </w:p>
        </w:tc>
        <w:tc>
          <w:tcPr>
            <w:tcW w:w="0" w:type="auto"/>
            <w:noWrap/>
            <w:hideMark/>
          </w:tcPr>
          <w:p w14:paraId="4859DCB5" w14:textId="77777777" w:rsidR="00AC572D" w:rsidRPr="004B25E1" w:rsidRDefault="00AC572D" w:rsidP="004B25E1">
            <w:r w:rsidRPr="004B25E1">
              <w:t>106</w:t>
            </w:r>
          </w:p>
        </w:tc>
        <w:tc>
          <w:tcPr>
            <w:tcW w:w="0" w:type="auto"/>
            <w:noWrap/>
            <w:hideMark/>
          </w:tcPr>
          <w:p w14:paraId="3A74DB2E" w14:textId="77777777" w:rsidR="00AC572D" w:rsidRPr="004B25E1" w:rsidRDefault="00AC572D" w:rsidP="004B25E1">
            <w:r w:rsidRPr="004B25E1">
              <w:t>106</w:t>
            </w:r>
          </w:p>
        </w:tc>
      </w:tr>
    </w:tbl>
    <w:p w14:paraId="6D4A8A6A" w14:textId="77777777" w:rsidR="00724FB3" w:rsidRDefault="00724FB3" w:rsidP="00E25D45"/>
    <w:p w14:paraId="5FACEB62" w14:textId="77777777" w:rsidR="00AC572D" w:rsidRDefault="00AC572D" w:rsidP="00E25D45">
      <w:pPr>
        <w:rPr>
          <w:b/>
        </w:rPr>
      </w:pPr>
    </w:p>
    <w:p w14:paraId="07CEF794" w14:textId="77777777" w:rsidR="00AC572D" w:rsidRDefault="00AC572D" w:rsidP="00E25D45">
      <w:pPr>
        <w:rPr>
          <w:b/>
        </w:rPr>
      </w:pPr>
    </w:p>
    <w:p w14:paraId="29FCAE9A" w14:textId="77777777" w:rsidR="00AC572D" w:rsidRDefault="00AC572D" w:rsidP="00E25D45">
      <w:pPr>
        <w:rPr>
          <w:b/>
        </w:rPr>
      </w:pPr>
    </w:p>
    <w:p w14:paraId="5DC30882" w14:textId="77777777" w:rsidR="00AC572D" w:rsidRDefault="00AC572D" w:rsidP="00E25D45">
      <w:pPr>
        <w:rPr>
          <w:b/>
        </w:rPr>
      </w:pPr>
    </w:p>
    <w:p w14:paraId="1E2A56C5" w14:textId="77777777" w:rsidR="00790785" w:rsidRPr="004B25E1" w:rsidRDefault="003447C5" w:rsidP="00E25D45">
      <w:r w:rsidRPr="00F57573">
        <w:rPr>
          <w:b/>
        </w:rPr>
        <w:t>Årsstudier</w:t>
      </w:r>
    </w:p>
    <w:tbl>
      <w:tblPr>
        <w:tblStyle w:val="Tabellrutenett"/>
        <w:tblW w:w="0" w:type="auto"/>
        <w:tblLook w:val="04A0" w:firstRow="1" w:lastRow="0" w:firstColumn="1" w:lastColumn="0" w:noHBand="0" w:noVBand="1"/>
      </w:tblPr>
      <w:tblGrid>
        <w:gridCol w:w="1924"/>
        <w:gridCol w:w="663"/>
        <w:gridCol w:w="663"/>
        <w:gridCol w:w="663"/>
        <w:gridCol w:w="663"/>
        <w:gridCol w:w="222"/>
        <w:gridCol w:w="1150"/>
        <w:gridCol w:w="663"/>
        <w:gridCol w:w="663"/>
        <w:gridCol w:w="663"/>
        <w:gridCol w:w="663"/>
      </w:tblGrid>
      <w:tr w:rsidR="00AC572D" w:rsidRPr="004B25E1" w14:paraId="7F1B092C" w14:textId="77777777" w:rsidTr="00AC572D">
        <w:trPr>
          <w:trHeight w:val="288"/>
        </w:trPr>
        <w:tc>
          <w:tcPr>
            <w:tcW w:w="0" w:type="auto"/>
            <w:shd w:val="clear" w:color="auto" w:fill="DEEAF6" w:themeFill="accent1" w:themeFillTint="33"/>
            <w:noWrap/>
            <w:hideMark/>
          </w:tcPr>
          <w:p w14:paraId="594F7A7D" w14:textId="77777777" w:rsidR="00AC572D" w:rsidRPr="004B25E1" w:rsidRDefault="00AC572D">
            <w:r w:rsidRPr="004B25E1">
              <w:t>Kunst og design</w:t>
            </w:r>
          </w:p>
        </w:tc>
        <w:tc>
          <w:tcPr>
            <w:tcW w:w="0" w:type="auto"/>
            <w:noWrap/>
            <w:hideMark/>
          </w:tcPr>
          <w:p w14:paraId="591AECB8" w14:textId="77777777" w:rsidR="00AC572D" w:rsidRPr="00867210" w:rsidRDefault="00AC572D" w:rsidP="004B25E1">
            <w:pPr>
              <w:rPr>
                <w:b/>
              </w:rPr>
            </w:pPr>
            <w:r w:rsidRPr="00867210">
              <w:rPr>
                <w:b/>
              </w:rPr>
              <w:t>2017</w:t>
            </w:r>
          </w:p>
        </w:tc>
        <w:tc>
          <w:tcPr>
            <w:tcW w:w="0" w:type="auto"/>
            <w:noWrap/>
            <w:hideMark/>
          </w:tcPr>
          <w:p w14:paraId="78F82A7A" w14:textId="77777777" w:rsidR="00AC572D" w:rsidRPr="00867210" w:rsidRDefault="00AC572D" w:rsidP="004B25E1">
            <w:pPr>
              <w:rPr>
                <w:b/>
              </w:rPr>
            </w:pPr>
            <w:r w:rsidRPr="00867210">
              <w:rPr>
                <w:b/>
              </w:rPr>
              <w:t>2018</w:t>
            </w:r>
          </w:p>
        </w:tc>
        <w:tc>
          <w:tcPr>
            <w:tcW w:w="0" w:type="auto"/>
            <w:noWrap/>
            <w:hideMark/>
          </w:tcPr>
          <w:p w14:paraId="63829024" w14:textId="77777777" w:rsidR="00AC572D" w:rsidRPr="00867210" w:rsidRDefault="00AC572D" w:rsidP="004B25E1">
            <w:pPr>
              <w:rPr>
                <w:b/>
              </w:rPr>
            </w:pPr>
            <w:r w:rsidRPr="00867210">
              <w:rPr>
                <w:b/>
              </w:rPr>
              <w:t>2019</w:t>
            </w:r>
          </w:p>
        </w:tc>
        <w:tc>
          <w:tcPr>
            <w:tcW w:w="0" w:type="auto"/>
            <w:noWrap/>
            <w:hideMark/>
          </w:tcPr>
          <w:p w14:paraId="22E09ECE" w14:textId="77777777" w:rsidR="00AC572D" w:rsidRPr="00867210" w:rsidRDefault="00867210" w:rsidP="004B25E1">
            <w:pPr>
              <w:rPr>
                <w:b/>
              </w:rPr>
            </w:pPr>
            <w:r>
              <w:rPr>
                <w:b/>
              </w:rPr>
              <w:t>20</w:t>
            </w:r>
            <w:r w:rsidR="00AC572D" w:rsidRPr="00867210">
              <w:rPr>
                <w:b/>
              </w:rPr>
              <w:t>20</w:t>
            </w:r>
          </w:p>
        </w:tc>
        <w:tc>
          <w:tcPr>
            <w:tcW w:w="0" w:type="auto"/>
            <w:vMerge w:val="restart"/>
            <w:noWrap/>
            <w:hideMark/>
          </w:tcPr>
          <w:p w14:paraId="1E3903A1" w14:textId="77777777" w:rsidR="00AC572D" w:rsidRPr="004B25E1" w:rsidRDefault="00AC572D" w:rsidP="004B25E1"/>
        </w:tc>
        <w:tc>
          <w:tcPr>
            <w:tcW w:w="0" w:type="auto"/>
            <w:gridSpan w:val="5"/>
            <w:vMerge w:val="restart"/>
            <w:noWrap/>
            <w:hideMark/>
          </w:tcPr>
          <w:p w14:paraId="0C4CF336" w14:textId="77777777" w:rsidR="00AC572D" w:rsidRPr="004B25E1" w:rsidRDefault="00AC572D"/>
        </w:tc>
      </w:tr>
      <w:tr w:rsidR="00AC572D" w:rsidRPr="004B25E1" w14:paraId="12DFA3F0" w14:textId="77777777" w:rsidTr="004F1625">
        <w:trPr>
          <w:trHeight w:val="288"/>
        </w:trPr>
        <w:tc>
          <w:tcPr>
            <w:tcW w:w="0" w:type="auto"/>
            <w:noWrap/>
            <w:hideMark/>
          </w:tcPr>
          <w:p w14:paraId="4B3BE3C8" w14:textId="77777777" w:rsidR="00AC572D" w:rsidRPr="004B25E1" w:rsidRDefault="00AC572D">
            <w:r w:rsidRPr="004B25E1">
              <w:t>Søkere</w:t>
            </w:r>
          </w:p>
        </w:tc>
        <w:tc>
          <w:tcPr>
            <w:tcW w:w="0" w:type="auto"/>
            <w:noWrap/>
            <w:hideMark/>
          </w:tcPr>
          <w:p w14:paraId="539E40CD" w14:textId="77777777" w:rsidR="00AC572D" w:rsidRPr="004B25E1" w:rsidRDefault="00AC572D" w:rsidP="004B25E1">
            <w:r w:rsidRPr="004B25E1">
              <w:t>162</w:t>
            </w:r>
          </w:p>
        </w:tc>
        <w:tc>
          <w:tcPr>
            <w:tcW w:w="0" w:type="auto"/>
            <w:noWrap/>
            <w:hideMark/>
          </w:tcPr>
          <w:p w14:paraId="7928EDCF" w14:textId="77777777" w:rsidR="00AC572D" w:rsidRPr="004B25E1" w:rsidRDefault="00AC572D" w:rsidP="004B25E1">
            <w:r w:rsidRPr="004B25E1">
              <w:t>218</w:t>
            </w:r>
          </w:p>
        </w:tc>
        <w:tc>
          <w:tcPr>
            <w:tcW w:w="0" w:type="auto"/>
            <w:noWrap/>
            <w:hideMark/>
          </w:tcPr>
          <w:p w14:paraId="32380946" w14:textId="77777777" w:rsidR="00AC572D" w:rsidRPr="004B25E1" w:rsidRDefault="00AC572D" w:rsidP="004B25E1">
            <w:r w:rsidRPr="004B25E1">
              <w:t>201</w:t>
            </w:r>
          </w:p>
        </w:tc>
        <w:tc>
          <w:tcPr>
            <w:tcW w:w="0" w:type="auto"/>
            <w:noWrap/>
            <w:hideMark/>
          </w:tcPr>
          <w:p w14:paraId="2AC88BA3" w14:textId="77777777" w:rsidR="00AC572D" w:rsidRPr="004B25E1" w:rsidRDefault="00AC572D" w:rsidP="004B25E1">
            <w:r w:rsidRPr="004B25E1">
              <w:t>181</w:t>
            </w:r>
          </w:p>
        </w:tc>
        <w:tc>
          <w:tcPr>
            <w:tcW w:w="0" w:type="auto"/>
            <w:vMerge/>
            <w:noWrap/>
            <w:hideMark/>
          </w:tcPr>
          <w:p w14:paraId="6AA1B172" w14:textId="77777777" w:rsidR="00AC572D" w:rsidRPr="004B25E1" w:rsidRDefault="00AC572D" w:rsidP="004B25E1"/>
        </w:tc>
        <w:tc>
          <w:tcPr>
            <w:tcW w:w="0" w:type="auto"/>
            <w:gridSpan w:val="5"/>
            <w:vMerge/>
            <w:noWrap/>
            <w:hideMark/>
          </w:tcPr>
          <w:p w14:paraId="58215C52" w14:textId="77777777" w:rsidR="00AC572D" w:rsidRPr="004B25E1" w:rsidRDefault="00AC572D"/>
        </w:tc>
      </w:tr>
      <w:tr w:rsidR="00AC572D" w:rsidRPr="004B25E1" w14:paraId="262433E4" w14:textId="77777777" w:rsidTr="004F1625">
        <w:trPr>
          <w:trHeight w:val="288"/>
        </w:trPr>
        <w:tc>
          <w:tcPr>
            <w:tcW w:w="0" w:type="auto"/>
            <w:noWrap/>
            <w:hideMark/>
          </w:tcPr>
          <w:p w14:paraId="28A0E21D" w14:textId="77777777" w:rsidR="00AC572D" w:rsidRPr="004B25E1" w:rsidRDefault="00AC572D">
            <w:r w:rsidRPr="004B25E1">
              <w:t>Tilbud</w:t>
            </w:r>
          </w:p>
        </w:tc>
        <w:tc>
          <w:tcPr>
            <w:tcW w:w="0" w:type="auto"/>
            <w:noWrap/>
            <w:hideMark/>
          </w:tcPr>
          <w:p w14:paraId="3F0F47A7" w14:textId="77777777" w:rsidR="00AC572D" w:rsidRPr="004B25E1" w:rsidRDefault="00AC572D" w:rsidP="004B25E1">
            <w:r w:rsidRPr="004B25E1">
              <w:t>50</w:t>
            </w:r>
          </w:p>
        </w:tc>
        <w:tc>
          <w:tcPr>
            <w:tcW w:w="0" w:type="auto"/>
            <w:noWrap/>
            <w:hideMark/>
          </w:tcPr>
          <w:p w14:paraId="483CB8B2" w14:textId="77777777" w:rsidR="00AC572D" w:rsidRPr="004B25E1" w:rsidRDefault="00AC572D" w:rsidP="004B25E1">
            <w:r w:rsidRPr="004B25E1">
              <w:t>95</w:t>
            </w:r>
          </w:p>
        </w:tc>
        <w:tc>
          <w:tcPr>
            <w:tcW w:w="0" w:type="auto"/>
            <w:noWrap/>
            <w:hideMark/>
          </w:tcPr>
          <w:p w14:paraId="5C865523" w14:textId="77777777" w:rsidR="00AC572D" w:rsidRPr="004B25E1" w:rsidRDefault="00AC572D" w:rsidP="004B25E1">
            <w:r w:rsidRPr="004B25E1">
              <w:t>60</w:t>
            </w:r>
          </w:p>
        </w:tc>
        <w:tc>
          <w:tcPr>
            <w:tcW w:w="0" w:type="auto"/>
            <w:noWrap/>
            <w:hideMark/>
          </w:tcPr>
          <w:p w14:paraId="287CFCB4" w14:textId="77777777" w:rsidR="00AC572D" w:rsidRPr="004B25E1" w:rsidRDefault="00AC572D" w:rsidP="004B25E1"/>
        </w:tc>
        <w:tc>
          <w:tcPr>
            <w:tcW w:w="0" w:type="auto"/>
            <w:vMerge/>
            <w:noWrap/>
            <w:hideMark/>
          </w:tcPr>
          <w:p w14:paraId="5DF748D3" w14:textId="77777777" w:rsidR="00AC572D" w:rsidRPr="004B25E1" w:rsidRDefault="00AC572D"/>
        </w:tc>
        <w:tc>
          <w:tcPr>
            <w:tcW w:w="0" w:type="auto"/>
            <w:gridSpan w:val="5"/>
            <w:vMerge/>
            <w:noWrap/>
            <w:hideMark/>
          </w:tcPr>
          <w:p w14:paraId="72B1B2C5" w14:textId="77777777" w:rsidR="00AC572D" w:rsidRPr="004B25E1" w:rsidRDefault="00AC572D"/>
        </w:tc>
      </w:tr>
      <w:tr w:rsidR="00AC572D" w:rsidRPr="004B25E1" w14:paraId="3BACC00C" w14:textId="77777777" w:rsidTr="004F1625">
        <w:trPr>
          <w:trHeight w:val="288"/>
        </w:trPr>
        <w:tc>
          <w:tcPr>
            <w:tcW w:w="0" w:type="auto"/>
            <w:noWrap/>
            <w:hideMark/>
          </w:tcPr>
          <w:p w14:paraId="55E78346" w14:textId="77777777" w:rsidR="00AC572D" w:rsidRPr="004B25E1" w:rsidRDefault="00AC572D">
            <w:r w:rsidRPr="004B25E1">
              <w:t>Plasser</w:t>
            </w:r>
          </w:p>
        </w:tc>
        <w:tc>
          <w:tcPr>
            <w:tcW w:w="0" w:type="auto"/>
            <w:noWrap/>
            <w:hideMark/>
          </w:tcPr>
          <w:p w14:paraId="2DA3FF47" w14:textId="77777777" w:rsidR="00AC572D" w:rsidRPr="004B25E1" w:rsidRDefault="00AC572D" w:rsidP="004B25E1">
            <w:r w:rsidRPr="004B25E1">
              <w:t>20</w:t>
            </w:r>
          </w:p>
        </w:tc>
        <w:tc>
          <w:tcPr>
            <w:tcW w:w="0" w:type="auto"/>
            <w:noWrap/>
            <w:hideMark/>
          </w:tcPr>
          <w:p w14:paraId="07852163" w14:textId="77777777" w:rsidR="00AC572D" w:rsidRPr="004B25E1" w:rsidRDefault="00AC572D" w:rsidP="004B25E1">
            <w:r w:rsidRPr="004B25E1">
              <w:t>20</w:t>
            </w:r>
          </w:p>
        </w:tc>
        <w:tc>
          <w:tcPr>
            <w:tcW w:w="0" w:type="auto"/>
            <w:noWrap/>
            <w:hideMark/>
          </w:tcPr>
          <w:p w14:paraId="195E773C" w14:textId="77777777" w:rsidR="00AC572D" w:rsidRPr="004B25E1" w:rsidRDefault="00AC572D" w:rsidP="004B25E1">
            <w:r w:rsidRPr="004B25E1">
              <w:t>20</w:t>
            </w:r>
          </w:p>
        </w:tc>
        <w:tc>
          <w:tcPr>
            <w:tcW w:w="0" w:type="auto"/>
            <w:noWrap/>
            <w:hideMark/>
          </w:tcPr>
          <w:p w14:paraId="5810E8FA" w14:textId="77777777" w:rsidR="00AC572D" w:rsidRPr="004B25E1" w:rsidRDefault="00AC572D" w:rsidP="004B25E1">
            <w:r w:rsidRPr="004B25E1">
              <w:t>20</w:t>
            </w:r>
          </w:p>
        </w:tc>
        <w:tc>
          <w:tcPr>
            <w:tcW w:w="0" w:type="auto"/>
            <w:vMerge/>
            <w:noWrap/>
            <w:hideMark/>
          </w:tcPr>
          <w:p w14:paraId="1BC690CB" w14:textId="77777777" w:rsidR="00AC572D" w:rsidRPr="004B25E1" w:rsidRDefault="00AC572D" w:rsidP="004B25E1"/>
        </w:tc>
        <w:tc>
          <w:tcPr>
            <w:tcW w:w="0" w:type="auto"/>
            <w:gridSpan w:val="5"/>
            <w:vMerge/>
            <w:noWrap/>
            <w:hideMark/>
          </w:tcPr>
          <w:p w14:paraId="2BAD8AA6" w14:textId="77777777" w:rsidR="00AC572D" w:rsidRPr="004B25E1" w:rsidRDefault="00AC572D"/>
        </w:tc>
      </w:tr>
      <w:tr w:rsidR="00AC572D" w:rsidRPr="004B25E1" w14:paraId="34155752" w14:textId="77777777" w:rsidTr="004F1625">
        <w:trPr>
          <w:trHeight w:val="288"/>
        </w:trPr>
        <w:tc>
          <w:tcPr>
            <w:tcW w:w="0" w:type="auto"/>
            <w:noWrap/>
            <w:hideMark/>
          </w:tcPr>
          <w:p w14:paraId="6D50599C" w14:textId="77777777" w:rsidR="00AC572D" w:rsidRPr="004B25E1" w:rsidRDefault="00AC572D">
            <w:r w:rsidRPr="004B25E1">
              <w:t>Møtt</w:t>
            </w:r>
          </w:p>
        </w:tc>
        <w:tc>
          <w:tcPr>
            <w:tcW w:w="0" w:type="auto"/>
            <w:noWrap/>
            <w:hideMark/>
          </w:tcPr>
          <w:p w14:paraId="3E8A99ED" w14:textId="77777777" w:rsidR="00AC572D" w:rsidRPr="004B25E1" w:rsidRDefault="00AC572D" w:rsidP="004B25E1">
            <w:r w:rsidRPr="004B25E1">
              <w:t>20</w:t>
            </w:r>
          </w:p>
        </w:tc>
        <w:tc>
          <w:tcPr>
            <w:tcW w:w="0" w:type="auto"/>
            <w:noWrap/>
            <w:hideMark/>
          </w:tcPr>
          <w:p w14:paraId="663FF46F" w14:textId="77777777" w:rsidR="00AC572D" w:rsidRPr="004B25E1" w:rsidRDefault="00AC572D" w:rsidP="004B25E1">
            <w:r w:rsidRPr="004B25E1">
              <w:t>30</w:t>
            </w:r>
          </w:p>
        </w:tc>
        <w:tc>
          <w:tcPr>
            <w:tcW w:w="0" w:type="auto"/>
            <w:noWrap/>
            <w:hideMark/>
          </w:tcPr>
          <w:p w14:paraId="3E913046" w14:textId="77777777" w:rsidR="00AC572D" w:rsidRPr="004B25E1" w:rsidRDefault="00AC572D" w:rsidP="004B25E1">
            <w:r w:rsidRPr="004B25E1">
              <w:t>20</w:t>
            </w:r>
          </w:p>
        </w:tc>
        <w:tc>
          <w:tcPr>
            <w:tcW w:w="0" w:type="auto"/>
            <w:noWrap/>
            <w:hideMark/>
          </w:tcPr>
          <w:p w14:paraId="62F5C11F" w14:textId="77777777" w:rsidR="00AC572D" w:rsidRPr="004B25E1" w:rsidRDefault="00AC572D" w:rsidP="004B25E1">
            <w:r w:rsidRPr="004B25E1">
              <w:t>21</w:t>
            </w:r>
          </w:p>
        </w:tc>
        <w:tc>
          <w:tcPr>
            <w:tcW w:w="0" w:type="auto"/>
            <w:vMerge/>
            <w:noWrap/>
            <w:hideMark/>
          </w:tcPr>
          <w:p w14:paraId="08FEBE59" w14:textId="77777777" w:rsidR="00AC572D" w:rsidRPr="004B25E1" w:rsidRDefault="00AC572D" w:rsidP="004B25E1"/>
        </w:tc>
        <w:tc>
          <w:tcPr>
            <w:tcW w:w="0" w:type="auto"/>
            <w:gridSpan w:val="5"/>
            <w:vMerge/>
            <w:noWrap/>
            <w:hideMark/>
          </w:tcPr>
          <w:p w14:paraId="2FD90804" w14:textId="77777777" w:rsidR="00AC572D" w:rsidRPr="004B25E1" w:rsidRDefault="00AC572D"/>
        </w:tc>
      </w:tr>
      <w:tr w:rsidR="00AC572D" w:rsidRPr="004B25E1" w14:paraId="699E4D32" w14:textId="77777777" w:rsidTr="004F1625">
        <w:trPr>
          <w:trHeight w:val="288"/>
        </w:trPr>
        <w:tc>
          <w:tcPr>
            <w:tcW w:w="0" w:type="auto"/>
            <w:noWrap/>
            <w:hideMark/>
          </w:tcPr>
          <w:p w14:paraId="31C3C4C6" w14:textId="77777777" w:rsidR="00AC572D" w:rsidRPr="004B25E1" w:rsidRDefault="00AC572D"/>
        </w:tc>
        <w:tc>
          <w:tcPr>
            <w:tcW w:w="0" w:type="auto"/>
            <w:noWrap/>
            <w:hideMark/>
          </w:tcPr>
          <w:p w14:paraId="3E60AD8E" w14:textId="77777777" w:rsidR="00AC572D" w:rsidRPr="004B25E1" w:rsidRDefault="00AC572D"/>
        </w:tc>
        <w:tc>
          <w:tcPr>
            <w:tcW w:w="0" w:type="auto"/>
            <w:noWrap/>
            <w:hideMark/>
          </w:tcPr>
          <w:p w14:paraId="1DEF0152" w14:textId="77777777" w:rsidR="00AC572D" w:rsidRPr="004B25E1" w:rsidRDefault="00AC572D"/>
        </w:tc>
        <w:tc>
          <w:tcPr>
            <w:tcW w:w="0" w:type="auto"/>
            <w:noWrap/>
            <w:hideMark/>
          </w:tcPr>
          <w:p w14:paraId="75126D5E" w14:textId="77777777" w:rsidR="00AC572D" w:rsidRPr="004B25E1" w:rsidRDefault="00AC572D"/>
        </w:tc>
        <w:tc>
          <w:tcPr>
            <w:tcW w:w="0" w:type="auto"/>
            <w:noWrap/>
            <w:hideMark/>
          </w:tcPr>
          <w:p w14:paraId="5EFAB365" w14:textId="77777777" w:rsidR="00AC572D" w:rsidRPr="004B25E1" w:rsidRDefault="00AC572D"/>
        </w:tc>
        <w:tc>
          <w:tcPr>
            <w:tcW w:w="0" w:type="auto"/>
            <w:vMerge/>
            <w:noWrap/>
            <w:hideMark/>
          </w:tcPr>
          <w:p w14:paraId="52C11A75" w14:textId="77777777" w:rsidR="00AC572D" w:rsidRPr="004B25E1" w:rsidRDefault="00AC572D"/>
        </w:tc>
        <w:tc>
          <w:tcPr>
            <w:tcW w:w="0" w:type="auto"/>
            <w:gridSpan w:val="5"/>
            <w:vMerge/>
            <w:noWrap/>
            <w:hideMark/>
          </w:tcPr>
          <w:p w14:paraId="5520E281" w14:textId="77777777" w:rsidR="00AC572D" w:rsidRPr="004B25E1" w:rsidRDefault="00AC572D"/>
        </w:tc>
      </w:tr>
      <w:tr w:rsidR="00AC572D" w:rsidRPr="004B25E1" w14:paraId="78AE7C67" w14:textId="77777777" w:rsidTr="00AC572D">
        <w:trPr>
          <w:trHeight w:val="288"/>
        </w:trPr>
        <w:tc>
          <w:tcPr>
            <w:tcW w:w="0" w:type="auto"/>
            <w:shd w:val="clear" w:color="auto" w:fill="DEEAF6" w:themeFill="accent1" w:themeFillTint="33"/>
            <w:noWrap/>
            <w:hideMark/>
          </w:tcPr>
          <w:p w14:paraId="79046B4D" w14:textId="77777777" w:rsidR="00AC572D" w:rsidRPr="004B25E1" w:rsidRDefault="00AC572D">
            <w:r w:rsidRPr="004B25E1">
              <w:t>Musikk årsstudium</w:t>
            </w:r>
          </w:p>
        </w:tc>
        <w:tc>
          <w:tcPr>
            <w:tcW w:w="0" w:type="auto"/>
            <w:noWrap/>
            <w:hideMark/>
          </w:tcPr>
          <w:p w14:paraId="399557A4" w14:textId="77777777" w:rsidR="00AC572D" w:rsidRPr="00867210" w:rsidRDefault="00AC572D" w:rsidP="004B25E1">
            <w:pPr>
              <w:rPr>
                <w:b/>
              </w:rPr>
            </w:pPr>
            <w:r w:rsidRPr="00867210">
              <w:rPr>
                <w:b/>
              </w:rPr>
              <w:t>2017</w:t>
            </w:r>
          </w:p>
        </w:tc>
        <w:tc>
          <w:tcPr>
            <w:tcW w:w="0" w:type="auto"/>
            <w:noWrap/>
            <w:hideMark/>
          </w:tcPr>
          <w:p w14:paraId="3150135C" w14:textId="77777777" w:rsidR="00AC572D" w:rsidRPr="00867210" w:rsidRDefault="00AC572D" w:rsidP="004B25E1">
            <w:pPr>
              <w:rPr>
                <w:b/>
              </w:rPr>
            </w:pPr>
            <w:r w:rsidRPr="00867210">
              <w:rPr>
                <w:b/>
              </w:rPr>
              <w:t>2018</w:t>
            </w:r>
          </w:p>
        </w:tc>
        <w:tc>
          <w:tcPr>
            <w:tcW w:w="0" w:type="auto"/>
            <w:noWrap/>
            <w:hideMark/>
          </w:tcPr>
          <w:p w14:paraId="68036FA9" w14:textId="77777777" w:rsidR="00AC572D" w:rsidRPr="00867210" w:rsidRDefault="00AC572D" w:rsidP="004B25E1">
            <w:pPr>
              <w:rPr>
                <w:b/>
              </w:rPr>
            </w:pPr>
            <w:r w:rsidRPr="00867210">
              <w:rPr>
                <w:b/>
              </w:rPr>
              <w:t>2019</w:t>
            </w:r>
          </w:p>
        </w:tc>
        <w:tc>
          <w:tcPr>
            <w:tcW w:w="0" w:type="auto"/>
            <w:noWrap/>
            <w:hideMark/>
          </w:tcPr>
          <w:p w14:paraId="66DF8BEC" w14:textId="77777777" w:rsidR="00AC572D" w:rsidRPr="00867210" w:rsidRDefault="00867210" w:rsidP="004B25E1">
            <w:pPr>
              <w:rPr>
                <w:b/>
              </w:rPr>
            </w:pPr>
            <w:r>
              <w:rPr>
                <w:b/>
              </w:rPr>
              <w:t>20</w:t>
            </w:r>
            <w:r w:rsidR="00AC572D" w:rsidRPr="00867210">
              <w:rPr>
                <w:b/>
              </w:rPr>
              <w:t>20</w:t>
            </w:r>
          </w:p>
        </w:tc>
        <w:tc>
          <w:tcPr>
            <w:tcW w:w="0" w:type="auto"/>
            <w:vMerge/>
            <w:noWrap/>
            <w:hideMark/>
          </w:tcPr>
          <w:p w14:paraId="2907BB4C" w14:textId="77777777" w:rsidR="00AC572D" w:rsidRPr="004B25E1" w:rsidRDefault="00AC572D" w:rsidP="004B25E1"/>
        </w:tc>
        <w:tc>
          <w:tcPr>
            <w:tcW w:w="0" w:type="auto"/>
            <w:gridSpan w:val="5"/>
            <w:vMerge/>
            <w:noWrap/>
            <w:hideMark/>
          </w:tcPr>
          <w:p w14:paraId="28A90EEE" w14:textId="77777777" w:rsidR="00AC572D" w:rsidRPr="004B25E1" w:rsidRDefault="00AC572D"/>
        </w:tc>
      </w:tr>
      <w:tr w:rsidR="00AC572D" w:rsidRPr="004B25E1" w14:paraId="201A5DAC" w14:textId="77777777" w:rsidTr="004F1625">
        <w:trPr>
          <w:trHeight w:val="288"/>
        </w:trPr>
        <w:tc>
          <w:tcPr>
            <w:tcW w:w="0" w:type="auto"/>
            <w:noWrap/>
            <w:hideMark/>
          </w:tcPr>
          <w:p w14:paraId="58E7613F" w14:textId="77777777" w:rsidR="00AC572D" w:rsidRPr="004B25E1" w:rsidRDefault="00AC572D">
            <w:r w:rsidRPr="004B25E1">
              <w:t>Søkere</w:t>
            </w:r>
          </w:p>
        </w:tc>
        <w:tc>
          <w:tcPr>
            <w:tcW w:w="0" w:type="auto"/>
            <w:noWrap/>
            <w:hideMark/>
          </w:tcPr>
          <w:p w14:paraId="3F8A8208" w14:textId="77777777" w:rsidR="00AC572D" w:rsidRPr="004B25E1" w:rsidRDefault="00AC572D" w:rsidP="004B25E1">
            <w:r w:rsidRPr="004B25E1">
              <w:t>129</w:t>
            </w:r>
          </w:p>
        </w:tc>
        <w:tc>
          <w:tcPr>
            <w:tcW w:w="0" w:type="auto"/>
            <w:noWrap/>
            <w:hideMark/>
          </w:tcPr>
          <w:p w14:paraId="3FAB4612" w14:textId="77777777" w:rsidR="00AC572D" w:rsidRPr="004B25E1" w:rsidRDefault="00AC572D" w:rsidP="004B25E1">
            <w:r w:rsidRPr="004B25E1">
              <w:t>126</w:t>
            </w:r>
          </w:p>
        </w:tc>
        <w:tc>
          <w:tcPr>
            <w:tcW w:w="0" w:type="auto"/>
            <w:noWrap/>
            <w:hideMark/>
          </w:tcPr>
          <w:p w14:paraId="28AC0039" w14:textId="77777777" w:rsidR="00AC572D" w:rsidRPr="004B25E1" w:rsidRDefault="00AC572D" w:rsidP="004B25E1">
            <w:r w:rsidRPr="004B25E1">
              <w:t>121</w:t>
            </w:r>
          </w:p>
        </w:tc>
        <w:tc>
          <w:tcPr>
            <w:tcW w:w="0" w:type="auto"/>
            <w:noWrap/>
            <w:hideMark/>
          </w:tcPr>
          <w:p w14:paraId="699162D2" w14:textId="77777777" w:rsidR="00AC572D" w:rsidRPr="004B25E1" w:rsidRDefault="00AC572D" w:rsidP="004B25E1">
            <w:r w:rsidRPr="004B25E1">
              <w:t>97</w:t>
            </w:r>
          </w:p>
        </w:tc>
        <w:tc>
          <w:tcPr>
            <w:tcW w:w="0" w:type="auto"/>
            <w:vMerge/>
            <w:noWrap/>
            <w:hideMark/>
          </w:tcPr>
          <w:p w14:paraId="09890382" w14:textId="77777777" w:rsidR="00AC572D" w:rsidRPr="004B25E1" w:rsidRDefault="00AC572D" w:rsidP="004B25E1"/>
        </w:tc>
        <w:tc>
          <w:tcPr>
            <w:tcW w:w="0" w:type="auto"/>
            <w:gridSpan w:val="5"/>
            <w:vMerge/>
            <w:noWrap/>
            <w:hideMark/>
          </w:tcPr>
          <w:p w14:paraId="6858574F" w14:textId="77777777" w:rsidR="00AC572D" w:rsidRPr="004B25E1" w:rsidRDefault="00AC572D"/>
        </w:tc>
      </w:tr>
      <w:tr w:rsidR="00AC572D" w:rsidRPr="004B25E1" w14:paraId="4F1BF14A" w14:textId="77777777" w:rsidTr="004F1625">
        <w:trPr>
          <w:trHeight w:val="288"/>
        </w:trPr>
        <w:tc>
          <w:tcPr>
            <w:tcW w:w="0" w:type="auto"/>
            <w:noWrap/>
            <w:hideMark/>
          </w:tcPr>
          <w:p w14:paraId="2E885F82" w14:textId="77777777" w:rsidR="00AC572D" w:rsidRPr="004B25E1" w:rsidRDefault="00AC572D">
            <w:r w:rsidRPr="004B25E1">
              <w:t>Tilbud</w:t>
            </w:r>
          </w:p>
        </w:tc>
        <w:tc>
          <w:tcPr>
            <w:tcW w:w="0" w:type="auto"/>
            <w:noWrap/>
            <w:hideMark/>
          </w:tcPr>
          <w:p w14:paraId="40C4D7C4" w14:textId="77777777" w:rsidR="00AC572D" w:rsidRPr="004B25E1" w:rsidRDefault="00AC572D" w:rsidP="004B25E1">
            <w:r w:rsidRPr="004B25E1">
              <w:t>65</w:t>
            </w:r>
          </w:p>
        </w:tc>
        <w:tc>
          <w:tcPr>
            <w:tcW w:w="0" w:type="auto"/>
            <w:noWrap/>
            <w:hideMark/>
          </w:tcPr>
          <w:p w14:paraId="5A96565D" w14:textId="77777777" w:rsidR="00AC572D" w:rsidRPr="004B25E1" w:rsidRDefault="00AC572D" w:rsidP="004B25E1">
            <w:r w:rsidRPr="004B25E1">
              <w:t>60</w:t>
            </w:r>
          </w:p>
        </w:tc>
        <w:tc>
          <w:tcPr>
            <w:tcW w:w="0" w:type="auto"/>
            <w:noWrap/>
            <w:hideMark/>
          </w:tcPr>
          <w:p w14:paraId="547C17A8" w14:textId="77777777" w:rsidR="00AC572D" w:rsidRPr="004B25E1" w:rsidRDefault="00AC572D" w:rsidP="004B25E1">
            <w:r w:rsidRPr="004B25E1">
              <w:t>45</w:t>
            </w:r>
          </w:p>
        </w:tc>
        <w:tc>
          <w:tcPr>
            <w:tcW w:w="0" w:type="auto"/>
            <w:noWrap/>
            <w:hideMark/>
          </w:tcPr>
          <w:p w14:paraId="37A47B1F" w14:textId="77777777" w:rsidR="00AC572D" w:rsidRPr="004B25E1" w:rsidRDefault="00AC572D" w:rsidP="004B25E1"/>
        </w:tc>
        <w:tc>
          <w:tcPr>
            <w:tcW w:w="0" w:type="auto"/>
            <w:vMerge/>
            <w:noWrap/>
            <w:hideMark/>
          </w:tcPr>
          <w:p w14:paraId="3C142E1A" w14:textId="77777777" w:rsidR="00AC572D" w:rsidRPr="004B25E1" w:rsidRDefault="00AC572D"/>
        </w:tc>
        <w:tc>
          <w:tcPr>
            <w:tcW w:w="0" w:type="auto"/>
            <w:gridSpan w:val="5"/>
            <w:vMerge/>
            <w:noWrap/>
            <w:hideMark/>
          </w:tcPr>
          <w:p w14:paraId="6D396D1D" w14:textId="77777777" w:rsidR="00AC572D" w:rsidRPr="004B25E1" w:rsidRDefault="00AC572D"/>
        </w:tc>
      </w:tr>
      <w:tr w:rsidR="00AC572D" w:rsidRPr="004B25E1" w14:paraId="692C8E6C" w14:textId="77777777" w:rsidTr="004F1625">
        <w:trPr>
          <w:trHeight w:val="288"/>
        </w:trPr>
        <w:tc>
          <w:tcPr>
            <w:tcW w:w="0" w:type="auto"/>
            <w:noWrap/>
            <w:hideMark/>
          </w:tcPr>
          <w:p w14:paraId="7E04722E" w14:textId="77777777" w:rsidR="00AC572D" w:rsidRPr="004B25E1" w:rsidRDefault="00AC572D">
            <w:r w:rsidRPr="004B25E1">
              <w:t>Plasser</w:t>
            </w:r>
          </w:p>
        </w:tc>
        <w:tc>
          <w:tcPr>
            <w:tcW w:w="0" w:type="auto"/>
            <w:noWrap/>
            <w:hideMark/>
          </w:tcPr>
          <w:p w14:paraId="0B9D47CC" w14:textId="77777777" w:rsidR="00AC572D" w:rsidRPr="004B25E1" w:rsidRDefault="00AC572D" w:rsidP="004B25E1">
            <w:r w:rsidRPr="004B25E1">
              <w:t>20</w:t>
            </w:r>
          </w:p>
        </w:tc>
        <w:tc>
          <w:tcPr>
            <w:tcW w:w="0" w:type="auto"/>
            <w:noWrap/>
            <w:hideMark/>
          </w:tcPr>
          <w:p w14:paraId="2BD824F8" w14:textId="77777777" w:rsidR="00AC572D" w:rsidRPr="004B25E1" w:rsidRDefault="00AC572D" w:rsidP="004B25E1">
            <w:r w:rsidRPr="004B25E1">
              <w:t>20</w:t>
            </w:r>
          </w:p>
        </w:tc>
        <w:tc>
          <w:tcPr>
            <w:tcW w:w="0" w:type="auto"/>
            <w:noWrap/>
            <w:hideMark/>
          </w:tcPr>
          <w:p w14:paraId="1E0EF8FD" w14:textId="77777777" w:rsidR="00AC572D" w:rsidRPr="004B25E1" w:rsidRDefault="00AC572D" w:rsidP="004B25E1">
            <w:r w:rsidRPr="004B25E1">
              <w:t>20</w:t>
            </w:r>
          </w:p>
        </w:tc>
        <w:tc>
          <w:tcPr>
            <w:tcW w:w="0" w:type="auto"/>
            <w:noWrap/>
            <w:hideMark/>
          </w:tcPr>
          <w:p w14:paraId="3F72D2E8" w14:textId="77777777" w:rsidR="00AC572D" w:rsidRPr="004B25E1" w:rsidRDefault="00AC572D" w:rsidP="004B25E1">
            <w:r w:rsidRPr="004B25E1">
              <w:t>20</w:t>
            </w:r>
          </w:p>
        </w:tc>
        <w:tc>
          <w:tcPr>
            <w:tcW w:w="0" w:type="auto"/>
            <w:vMerge/>
            <w:noWrap/>
            <w:hideMark/>
          </w:tcPr>
          <w:p w14:paraId="3311F5AF" w14:textId="77777777" w:rsidR="00AC572D" w:rsidRPr="004B25E1" w:rsidRDefault="00AC572D" w:rsidP="004B25E1"/>
        </w:tc>
        <w:tc>
          <w:tcPr>
            <w:tcW w:w="0" w:type="auto"/>
            <w:gridSpan w:val="5"/>
            <w:vMerge/>
            <w:noWrap/>
            <w:hideMark/>
          </w:tcPr>
          <w:p w14:paraId="530B0786" w14:textId="77777777" w:rsidR="00AC572D" w:rsidRPr="004B25E1" w:rsidRDefault="00AC572D"/>
        </w:tc>
      </w:tr>
      <w:tr w:rsidR="00AC572D" w:rsidRPr="004B25E1" w14:paraId="0106DAAB" w14:textId="77777777" w:rsidTr="004F1625">
        <w:trPr>
          <w:trHeight w:val="288"/>
        </w:trPr>
        <w:tc>
          <w:tcPr>
            <w:tcW w:w="0" w:type="auto"/>
            <w:noWrap/>
            <w:hideMark/>
          </w:tcPr>
          <w:p w14:paraId="6D60B0E7" w14:textId="77777777" w:rsidR="00AC572D" w:rsidRPr="004B25E1" w:rsidRDefault="00AC572D">
            <w:r w:rsidRPr="004B25E1">
              <w:t>Møtt</w:t>
            </w:r>
          </w:p>
        </w:tc>
        <w:tc>
          <w:tcPr>
            <w:tcW w:w="0" w:type="auto"/>
            <w:noWrap/>
            <w:hideMark/>
          </w:tcPr>
          <w:p w14:paraId="316F8ECC" w14:textId="77777777" w:rsidR="00AC572D" w:rsidRPr="004B25E1" w:rsidRDefault="00AC572D" w:rsidP="004B25E1">
            <w:r w:rsidRPr="004B25E1">
              <w:t>30</w:t>
            </w:r>
          </w:p>
        </w:tc>
        <w:tc>
          <w:tcPr>
            <w:tcW w:w="0" w:type="auto"/>
            <w:noWrap/>
            <w:hideMark/>
          </w:tcPr>
          <w:p w14:paraId="1FC5EBC6" w14:textId="77777777" w:rsidR="00AC572D" w:rsidRPr="004B25E1" w:rsidRDefault="00AC572D" w:rsidP="004B25E1">
            <w:r w:rsidRPr="004B25E1">
              <w:t>20</w:t>
            </w:r>
          </w:p>
        </w:tc>
        <w:tc>
          <w:tcPr>
            <w:tcW w:w="0" w:type="auto"/>
            <w:noWrap/>
            <w:hideMark/>
          </w:tcPr>
          <w:p w14:paraId="06F2BF3C" w14:textId="77777777" w:rsidR="00AC572D" w:rsidRPr="004B25E1" w:rsidRDefault="00AC572D" w:rsidP="004B25E1">
            <w:r w:rsidRPr="004B25E1">
              <w:t>25</w:t>
            </w:r>
          </w:p>
        </w:tc>
        <w:tc>
          <w:tcPr>
            <w:tcW w:w="0" w:type="auto"/>
            <w:noWrap/>
            <w:hideMark/>
          </w:tcPr>
          <w:p w14:paraId="299F0C08" w14:textId="77777777" w:rsidR="00AC572D" w:rsidRPr="004B25E1" w:rsidRDefault="00AC572D" w:rsidP="004B25E1">
            <w:r w:rsidRPr="004B25E1">
              <w:t>24</w:t>
            </w:r>
          </w:p>
        </w:tc>
        <w:tc>
          <w:tcPr>
            <w:tcW w:w="0" w:type="auto"/>
            <w:vMerge/>
            <w:noWrap/>
            <w:hideMark/>
          </w:tcPr>
          <w:p w14:paraId="559D6154" w14:textId="77777777" w:rsidR="00AC572D" w:rsidRPr="004B25E1" w:rsidRDefault="00AC572D" w:rsidP="004B25E1"/>
        </w:tc>
        <w:tc>
          <w:tcPr>
            <w:tcW w:w="0" w:type="auto"/>
            <w:gridSpan w:val="5"/>
            <w:vMerge/>
            <w:noWrap/>
            <w:hideMark/>
          </w:tcPr>
          <w:p w14:paraId="11ABA5DD" w14:textId="77777777" w:rsidR="00AC572D" w:rsidRPr="004B25E1" w:rsidRDefault="00AC572D"/>
        </w:tc>
      </w:tr>
      <w:tr w:rsidR="00AC572D" w:rsidRPr="004B25E1" w14:paraId="71F7CC0C" w14:textId="77777777" w:rsidTr="004F1625">
        <w:trPr>
          <w:trHeight w:val="288"/>
        </w:trPr>
        <w:tc>
          <w:tcPr>
            <w:tcW w:w="0" w:type="auto"/>
            <w:noWrap/>
            <w:hideMark/>
          </w:tcPr>
          <w:p w14:paraId="7EFF7B41" w14:textId="77777777" w:rsidR="00AC572D" w:rsidRPr="004B25E1" w:rsidRDefault="00AC572D"/>
        </w:tc>
        <w:tc>
          <w:tcPr>
            <w:tcW w:w="0" w:type="auto"/>
            <w:noWrap/>
            <w:hideMark/>
          </w:tcPr>
          <w:p w14:paraId="2A28621B" w14:textId="77777777" w:rsidR="00AC572D" w:rsidRPr="004B25E1" w:rsidRDefault="00AC572D"/>
        </w:tc>
        <w:tc>
          <w:tcPr>
            <w:tcW w:w="0" w:type="auto"/>
            <w:noWrap/>
            <w:hideMark/>
          </w:tcPr>
          <w:p w14:paraId="6A485DA1" w14:textId="77777777" w:rsidR="00AC572D" w:rsidRPr="004B25E1" w:rsidRDefault="00AC572D"/>
        </w:tc>
        <w:tc>
          <w:tcPr>
            <w:tcW w:w="0" w:type="auto"/>
            <w:noWrap/>
            <w:hideMark/>
          </w:tcPr>
          <w:p w14:paraId="753CCFB0" w14:textId="77777777" w:rsidR="00AC572D" w:rsidRPr="004B25E1" w:rsidRDefault="00AC572D"/>
        </w:tc>
        <w:tc>
          <w:tcPr>
            <w:tcW w:w="0" w:type="auto"/>
            <w:noWrap/>
            <w:hideMark/>
          </w:tcPr>
          <w:p w14:paraId="38F889D9" w14:textId="77777777" w:rsidR="00AC572D" w:rsidRPr="004B25E1" w:rsidRDefault="00AC572D"/>
        </w:tc>
        <w:tc>
          <w:tcPr>
            <w:tcW w:w="0" w:type="auto"/>
            <w:vMerge/>
            <w:noWrap/>
            <w:hideMark/>
          </w:tcPr>
          <w:p w14:paraId="31CD2DDD" w14:textId="77777777" w:rsidR="00AC572D" w:rsidRPr="004B25E1" w:rsidRDefault="00AC572D"/>
        </w:tc>
        <w:tc>
          <w:tcPr>
            <w:tcW w:w="0" w:type="auto"/>
            <w:gridSpan w:val="5"/>
            <w:vMerge/>
            <w:noWrap/>
            <w:hideMark/>
          </w:tcPr>
          <w:p w14:paraId="27653D92" w14:textId="77777777" w:rsidR="00AC572D" w:rsidRPr="004B25E1" w:rsidRDefault="00AC572D"/>
        </w:tc>
      </w:tr>
      <w:tr w:rsidR="00AC572D" w:rsidRPr="004B25E1" w14:paraId="7B56D7CB" w14:textId="77777777" w:rsidTr="00AC572D">
        <w:trPr>
          <w:trHeight w:val="288"/>
        </w:trPr>
        <w:tc>
          <w:tcPr>
            <w:tcW w:w="0" w:type="auto"/>
            <w:shd w:val="clear" w:color="auto" w:fill="DEEAF6" w:themeFill="accent1" w:themeFillTint="33"/>
            <w:noWrap/>
            <w:hideMark/>
          </w:tcPr>
          <w:p w14:paraId="4A5BE989" w14:textId="77777777" w:rsidR="00AC572D" w:rsidRPr="004B25E1" w:rsidRDefault="00AC572D">
            <w:r w:rsidRPr="004B25E1">
              <w:t xml:space="preserve">Matematikk </w:t>
            </w:r>
          </w:p>
        </w:tc>
        <w:tc>
          <w:tcPr>
            <w:tcW w:w="0" w:type="auto"/>
            <w:noWrap/>
            <w:hideMark/>
          </w:tcPr>
          <w:p w14:paraId="431B0C4E" w14:textId="77777777" w:rsidR="00AC572D" w:rsidRPr="00867210" w:rsidRDefault="00AC572D" w:rsidP="004B25E1">
            <w:pPr>
              <w:rPr>
                <w:b/>
              </w:rPr>
            </w:pPr>
            <w:r w:rsidRPr="00867210">
              <w:rPr>
                <w:b/>
              </w:rPr>
              <w:t>2017</w:t>
            </w:r>
          </w:p>
        </w:tc>
        <w:tc>
          <w:tcPr>
            <w:tcW w:w="0" w:type="auto"/>
            <w:noWrap/>
            <w:hideMark/>
          </w:tcPr>
          <w:p w14:paraId="7FB3D683" w14:textId="77777777" w:rsidR="00AC572D" w:rsidRPr="00867210" w:rsidRDefault="00AC572D" w:rsidP="004B25E1">
            <w:pPr>
              <w:rPr>
                <w:b/>
              </w:rPr>
            </w:pPr>
            <w:r w:rsidRPr="00867210">
              <w:rPr>
                <w:b/>
              </w:rPr>
              <w:t>2018</w:t>
            </w:r>
          </w:p>
        </w:tc>
        <w:tc>
          <w:tcPr>
            <w:tcW w:w="0" w:type="auto"/>
            <w:noWrap/>
            <w:hideMark/>
          </w:tcPr>
          <w:p w14:paraId="3139590D" w14:textId="77777777" w:rsidR="00AC572D" w:rsidRPr="00867210" w:rsidRDefault="00AC572D" w:rsidP="004B25E1">
            <w:pPr>
              <w:rPr>
                <w:b/>
              </w:rPr>
            </w:pPr>
            <w:r w:rsidRPr="00867210">
              <w:rPr>
                <w:b/>
              </w:rPr>
              <w:t>2019</w:t>
            </w:r>
          </w:p>
        </w:tc>
        <w:tc>
          <w:tcPr>
            <w:tcW w:w="0" w:type="auto"/>
            <w:noWrap/>
            <w:hideMark/>
          </w:tcPr>
          <w:p w14:paraId="001A0C23" w14:textId="77777777" w:rsidR="00AC572D" w:rsidRPr="00867210" w:rsidRDefault="00867210" w:rsidP="004B25E1">
            <w:pPr>
              <w:rPr>
                <w:b/>
              </w:rPr>
            </w:pPr>
            <w:r>
              <w:rPr>
                <w:b/>
              </w:rPr>
              <w:t>20</w:t>
            </w:r>
            <w:r w:rsidR="00AC572D" w:rsidRPr="00867210">
              <w:rPr>
                <w:b/>
              </w:rPr>
              <w:t>20</w:t>
            </w:r>
          </w:p>
        </w:tc>
        <w:tc>
          <w:tcPr>
            <w:tcW w:w="0" w:type="auto"/>
            <w:vMerge/>
            <w:noWrap/>
            <w:hideMark/>
          </w:tcPr>
          <w:p w14:paraId="025047FA" w14:textId="77777777" w:rsidR="00AC572D" w:rsidRPr="004B25E1" w:rsidRDefault="00AC572D" w:rsidP="004B25E1"/>
        </w:tc>
        <w:tc>
          <w:tcPr>
            <w:tcW w:w="0" w:type="auto"/>
            <w:gridSpan w:val="5"/>
            <w:vMerge/>
            <w:noWrap/>
            <w:hideMark/>
          </w:tcPr>
          <w:p w14:paraId="5CE5EA35" w14:textId="77777777" w:rsidR="00AC572D" w:rsidRPr="004B25E1" w:rsidRDefault="00AC572D"/>
        </w:tc>
      </w:tr>
      <w:tr w:rsidR="00AC572D" w:rsidRPr="004B25E1" w14:paraId="711617F4" w14:textId="77777777" w:rsidTr="004F1625">
        <w:trPr>
          <w:trHeight w:val="288"/>
        </w:trPr>
        <w:tc>
          <w:tcPr>
            <w:tcW w:w="0" w:type="auto"/>
            <w:noWrap/>
            <w:hideMark/>
          </w:tcPr>
          <w:p w14:paraId="4DA17DE2" w14:textId="77777777" w:rsidR="00AC572D" w:rsidRPr="004B25E1" w:rsidRDefault="00AC572D">
            <w:r w:rsidRPr="004B25E1">
              <w:t>Søkere</w:t>
            </w:r>
          </w:p>
        </w:tc>
        <w:tc>
          <w:tcPr>
            <w:tcW w:w="0" w:type="auto"/>
            <w:noWrap/>
            <w:hideMark/>
          </w:tcPr>
          <w:p w14:paraId="476719BF" w14:textId="77777777" w:rsidR="00AC572D" w:rsidRPr="004B25E1" w:rsidRDefault="00AC572D" w:rsidP="004B25E1">
            <w:r w:rsidRPr="004B25E1">
              <w:t>151</w:t>
            </w:r>
          </w:p>
        </w:tc>
        <w:tc>
          <w:tcPr>
            <w:tcW w:w="0" w:type="auto"/>
            <w:noWrap/>
            <w:hideMark/>
          </w:tcPr>
          <w:p w14:paraId="59539BA3" w14:textId="77777777" w:rsidR="00AC572D" w:rsidRPr="004B25E1" w:rsidRDefault="00AC572D" w:rsidP="004B25E1">
            <w:r w:rsidRPr="004B25E1">
              <w:t>135</w:t>
            </w:r>
          </w:p>
        </w:tc>
        <w:tc>
          <w:tcPr>
            <w:tcW w:w="0" w:type="auto"/>
            <w:noWrap/>
            <w:hideMark/>
          </w:tcPr>
          <w:p w14:paraId="7786A197" w14:textId="77777777" w:rsidR="00AC572D" w:rsidRPr="004B25E1" w:rsidRDefault="00AC572D" w:rsidP="004B25E1"/>
        </w:tc>
        <w:tc>
          <w:tcPr>
            <w:tcW w:w="0" w:type="auto"/>
            <w:noWrap/>
            <w:hideMark/>
          </w:tcPr>
          <w:p w14:paraId="02F214D8" w14:textId="77777777" w:rsidR="00AC572D" w:rsidRPr="004B25E1" w:rsidRDefault="00AC572D"/>
        </w:tc>
        <w:tc>
          <w:tcPr>
            <w:tcW w:w="0" w:type="auto"/>
            <w:vMerge/>
            <w:noWrap/>
            <w:hideMark/>
          </w:tcPr>
          <w:p w14:paraId="1C166708" w14:textId="77777777" w:rsidR="00AC572D" w:rsidRPr="004B25E1" w:rsidRDefault="00AC572D"/>
        </w:tc>
        <w:tc>
          <w:tcPr>
            <w:tcW w:w="0" w:type="auto"/>
            <w:gridSpan w:val="5"/>
            <w:vMerge/>
            <w:noWrap/>
            <w:hideMark/>
          </w:tcPr>
          <w:p w14:paraId="227B591B" w14:textId="77777777" w:rsidR="00AC572D" w:rsidRPr="004B25E1" w:rsidRDefault="00AC572D"/>
        </w:tc>
      </w:tr>
      <w:tr w:rsidR="00AC572D" w:rsidRPr="004B25E1" w14:paraId="7FAF1D8F" w14:textId="77777777" w:rsidTr="004F1625">
        <w:trPr>
          <w:trHeight w:val="288"/>
        </w:trPr>
        <w:tc>
          <w:tcPr>
            <w:tcW w:w="0" w:type="auto"/>
            <w:noWrap/>
            <w:hideMark/>
          </w:tcPr>
          <w:p w14:paraId="77A1DFDA" w14:textId="77777777" w:rsidR="00AC572D" w:rsidRPr="004B25E1" w:rsidRDefault="00AC572D">
            <w:r w:rsidRPr="004B25E1">
              <w:t>Tilbud</w:t>
            </w:r>
          </w:p>
        </w:tc>
        <w:tc>
          <w:tcPr>
            <w:tcW w:w="0" w:type="auto"/>
            <w:noWrap/>
            <w:hideMark/>
          </w:tcPr>
          <w:p w14:paraId="1815A3E9" w14:textId="77777777" w:rsidR="00AC572D" w:rsidRPr="004B25E1" w:rsidRDefault="00AC572D" w:rsidP="004B25E1">
            <w:r w:rsidRPr="004B25E1">
              <w:t>40</w:t>
            </w:r>
          </w:p>
        </w:tc>
        <w:tc>
          <w:tcPr>
            <w:tcW w:w="0" w:type="auto"/>
            <w:noWrap/>
            <w:hideMark/>
          </w:tcPr>
          <w:p w14:paraId="113DE2E9" w14:textId="77777777" w:rsidR="00AC572D" w:rsidRPr="004B25E1" w:rsidRDefault="00AC572D" w:rsidP="004B25E1">
            <w:r w:rsidRPr="004B25E1">
              <w:t>40</w:t>
            </w:r>
          </w:p>
        </w:tc>
        <w:tc>
          <w:tcPr>
            <w:tcW w:w="0" w:type="auto"/>
            <w:noWrap/>
            <w:hideMark/>
          </w:tcPr>
          <w:p w14:paraId="0E36C024" w14:textId="77777777" w:rsidR="00AC572D" w:rsidRPr="004B25E1" w:rsidRDefault="00AC572D" w:rsidP="004B25E1"/>
        </w:tc>
        <w:tc>
          <w:tcPr>
            <w:tcW w:w="0" w:type="auto"/>
            <w:noWrap/>
            <w:hideMark/>
          </w:tcPr>
          <w:p w14:paraId="6575E118" w14:textId="77777777" w:rsidR="00AC572D" w:rsidRPr="004B25E1" w:rsidRDefault="00AC572D"/>
        </w:tc>
        <w:tc>
          <w:tcPr>
            <w:tcW w:w="0" w:type="auto"/>
            <w:vMerge/>
            <w:noWrap/>
            <w:hideMark/>
          </w:tcPr>
          <w:p w14:paraId="76494283" w14:textId="77777777" w:rsidR="00AC572D" w:rsidRPr="004B25E1" w:rsidRDefault="00AC572D"/>
        </w:tc>
        <w:tc>
          <w:tcPr>
            <w:tcW w:w="0" w:type="auto"/>
            <w:gridSpan w:val="5"/>
            <w:vMerge/>
            <w:noWrap/>
            <w:hideMark/>
          </w:tcPr>
          <w:p w14:paraId="738991E6" w14:textId="77777777" w:rsidR="00AC572D" w:rsidRPr="004B25E1" w:rsidRDefault="00AC572D"/>
        </w:tc>
      </w:tr>
      <w:tr w:rsidR="00AC572D" w:rsidRPr="004B25E1" w14:paraId="21A17FB8" w14:textId="77777777" w:rsidTr="004F1625">
        <w:trPr>
          <w:trHeight w:val="288"/>
        </w:trPr>
        <w:tc>
          <w:tcPr>
            <w:tcW w:w="0" w:type="auto"/>
            <w:noWrap/>
            <w:hideMark/>
          </w:tcPr>
          <w:p w14:paraId="7C0E04A3" w14:textId="77777777" w:rsidR="00AC572D" w:rsidRPr="004B25E1" w:rsidRDefault="00AC572D">
            <w:r w:rsidRPr="004B25E1">
              <w:t>Plasser</w:t>
            </w:r>
          </w:p>
        </w:tc>
        <w:tc>
          <w:tcPr>
            <w:tcW w:w="0" w:type="auto"/>
            <w:noWrap/>
            <w:hideMark/>
          </w:tcPr>
          <w:p w14:paraId="40D4CDA3" w14:textId="77777777" w:rsidR="00AC572D" w:rsidRPr="004B25E1" w:rsidRDefault="00AC572D" w:rsidP="004B25E1">
            <w:r w:rsidRPr="004B25E1">
              <w:t>15</w:t>
            </w:r>
          </w:p>
        </w:tc>
        <w:tc>
          <w:tcPr>
            <w:tcW w:w="0" w:type="auto"/>
            <w:noWrap/>
            <w:hideMark/>
          </w:tcPr>
          <w:p w14:paraId="3EE1B9C3" w14:textId="77777777" w:rsidR="00AC572D" w:rsidRPr="004B25E1" w:rsidRDefault="00AC572D" w:rsidP="004B25E1">
            <w:r w:rsidRPr="004B25E1">
              <w:t>15</w:t>
            </w:r>
          </w:p>
        </w:tc>
        <w:tc>
          <w:tcPr>
            <w:tcW w:w="0" w:type="auto"/>
            <w:noWrap/>
            <w:hideMark/>
          </w:tcPr>
          <w:p w14:paraId="74A0359E" w14:textId="77777777" w:rsidR="00AC572D" w:rsidRPr="004B25E1" w:rsidRDefault="00AC572D" w:rsidP="004B25E1"/>
        </w:tc>
        <w:tc>
          <w:tcPr>
            <w:tcW w:w="0" w:type="auto"/>
            <w:noWrap/>
            <w:hideMark/>
          </w:tcPr>
          <w:p w14:paraId="4135EF0D" w14:textId="77777777" w:rsidR="00AC572D" w:rsidRPr="004B25E1" w:rsidRDefault="00AC572D"/>
        </w:tc>
        <w:tc>
          <w:tcPr>
            <w:tcW w:w="0" w:type="auto"/>
            <w:vMerge/>
            <w:noWrap/>
            <w:hideMark/>
          </w:tcPr>
          <w:p w14:paraId="4D209AEA" w14:textId="77777777" w:rsidR="00AC572D" w:rsidRPr="004B25E1" w:rsidRDefault="00AC572D"/>
        </w:tc>
        <w:tc>
          <w:tcPr>
            <w:tcW w:w="0" w:type="auto"/>
            <w:gridSpan w:val="5"/>
            <w:vMerge/>
            <w:noWrap/>
            <w:hideMark/>
          </w:tcPr>
          <w:p w14:paraId="76E3F100" w14:textId="77777777" w:rsidR="00AC572D" w:rsidRPr="004B25E1" w:rsidRDefault="00AC572D"/>
        </w:tc>
      </w:tr>
      <w:tr w:rsidR="00AC572D" w:rsidRPr="004B25E1" w14:paraId="70A04B2E" w14:textId="77777777" w:rsidTr="004F1625">
        <w:trPr>
          <w:trHeight w:val="288"/>
        </w:trPr>
        <w:tc>
          <w:tcPr>
            <w:tcW w:w="0" w:type="auto"/>
            <w:noWrap/>
            <w:hideMark/>
          </w:tcPr>
          <w:p w14:paraId="4BAD6CEA" w14:textId="77777777" w:rsidR="00AC572D" w:rsidRPr="004B25E1" w:rsidRDefault="00AC572D">
            <w:r w:rsidRPr="004B25E1">
              <w:t>Møtt</w:t>
            </w:r>
          </w:p>
        </w:tc>
        <w:tc>
          <w:tcPr>
            <w:tcW w:w="0" w:type="auto"/>
            <w:noWrap/>
            <w:hideMark/>
          </w:tcPr>
          <w:p w14:paraId="57383A41" w14:textId="77777777" w:rsidR="00AC572D" w:rsidRPr="004B25E1" w:rsidRDefault="00AC572D" w:rsidP="004B25E1">
            <w:r w:rsidRPr="004B25E1">
              <w:t>20</w:t>
            </w:r>
          </w:p>
        </w:tc>
        <w:tc>
          <w:tcPr>
            <w:tcW w:w="0" w:type="auto"/>
            <w:noWrap/>
            <w:hideMark/>
          </w:tcPr>
          <w:p w14:paraId="231FA303" w14:textId="77777777" w:rsidR="00AC572D" w:rsidRPr="004B25E1" w:rsidRDefault="00AC572D" w:rsidP="004B25E1">
            <w:r w:rsidRPr="004B25E1">
              <w:t>15</w:t>
            </w:r>
          </w:p>
        </w:tc>
        <w:tc>
          <w:tcPr>
            <w:tcW w:w="0" w:type="auto"/>
            <w:noWrap/>
            <w:hideMark/>
          </w:tcPr>
          <w:p w14:paraId="0FBD63F0" w14:textId="77777777" w:rsidR="00AC572D" w:rsidRPr="004B25E1" w:rsidRDefault="00AC572D" w:rsidP="004B25E1"/>
        </w:tc>
        <w:tc>
          <w:tcPr>
            <w:tcW w:w="0" w:type="auto"/>
            <w:noWrap/>
            <w:hideMark/>
          </w:tcPr>
          <w:p w14:paraId="6FAFAA5A" w14:textId="77777777" w:rsidR="00AC572D" w:rsidRPr="004B25E1" w:rsidRDefault="00AC572D"/>
        </w:tc>
        <w:tc>
          <w:tcPr>
            <w:tcW w:w="0" w:type="auto"/>
            <w:vMerge/>
            <w:noWrap/>
            <w:hideMark/>
          </w:tcPr>
          <w:p w14:paraId="4127396E" w14:textId="77777777" w:rsidR="00AC572D" w:rsidRPr="004B25E1" w:rsidRDefault="00AC572D"/>
        </w:tc>
        <w:tc>
          <w:tcPr>
            <w:tcW w:w="0" w:type="auto"/>
            <w:gridSpan w:val="5"/>
            <w:vMerge/>
            <w:noWrap/>
            <w:hideMark/>
          </w:tcPr>
          <w:p w14:paraId="18D2F8D2" w14:textId="77777777" w:rsidR="00AC572D" w:rsidRPr="004B25E1" w:rsidRDefault="00AC572D"/>
        </w:tc>
      </w:tr>
      <w:tr w:rsidR="00AC572D" w:rsidRPr="004B25E1" w14:paraId="2E2860D5" w14:textId="77777777" w:rsidTr="004F1625">
        <w:trPr>
          <w:trHeight w:val="288"/>
        </w:trPr>
        <w:tc>
          <w:tcPr>
            <w:tcW w:w="0" w:type="auto"/>
            <w:noWrap/>
            <w:hideMark/>
          </w:tcPr>
          <w:p w14:paraId="50711B12" w14:textId="77777777" w:rsidR="00AC572D" w:rsidRPr="004B25E1" w:rsidRDefault="00AC572D"/>
        </w:tc>
        <w:tc>
          <w:tcPr>
            <w:tcW w:w="0" w:type="auto"/>
            <w:noWrap/>
            <w:hideMark/>
          </w:tcPr>
          <w:p w14:paraId="1E286904" w14:textId="77777777" w:rsidR="00AC572D" w:rsidRPr="004B25E1" w:rsidRDefault="00AC572D"/>
        </w:tc>
        <w:tc>
          <w:tcPr>
            <w:tcW w:w="0" w:type="auto"/>
            <w:noWrap/>
            <w:hideMark/>
          </w:tcPr>
          <w:p w14:paraId="0F519260" w14:textId="77777777" w:rsidR="00AC572D" w:rsidRPr="004B25E1" w:rsidRDefault="00AC572D"/>
        </w:tc>
        <w:tc>
          <w:tcPr>
            <w:tcW w:w="0" w:type="auto"/>
            <w:noWrap/>
            <w:hideMark/>
          </w:tcPr>
          <w:p w14:paraId="47693122" w14:textId="77777777" w:rsidR="00AC572D" w:rsidRPr="004B25E1" w:rsidRDefault="00AC572D"/>
        </w:tc>
        <w:tc>
          <w:tcPr>
            <w:tcW w:w="0" w:type="auto"/>
            <w:noWrap/>
            <w:hideMark/>
          </w:tcPr>
          <w:p w14:paraId="298ED166" w14:textId="77777777" w:rsidR="00AC572D" w:rsidRPr="004B25E1" w:rsidRDefault="00AC572D"/>
        </w:tc>
        <w:tc>
          <w:tcPr>
            <w:tcW w:w="0" w:type="auto"/>
            <w:vMerge/>
            <w:noWrap/>
            <w:hideMark/>
          </w:tcPr>
          <w:p w14:paraId="67040D0B" w14:textId="77777777" w:rsidR="00AC572D" w:rsidRPr="004B25E1" w:rsidRDefault="00AC572D"/>
        </w:tc>
        <w:tc>
          <w:tcPr>
            <w:tcW w:w="0" w:type="auto"/>
            <w:gridSpan w:val="5"/>
            <w:vMerge/>
            <w:noWrap/>
            <w:hideMark/>
          </w:tcPr>
          <w:p w14:paraId="21755AC8" w14:textId="77777777" w:rsidR="00AC572D" w:rsidRPr="004B25E1" w:rsidRDefault="00AC572D"/>
        </w:tc>
      </w:tr>
      <w:tr w:rsidR="00AC572D" w:rsidRPr="004B25E1" w14:paraId="21DDBCBC" w14:textId="77777777" w:rsidTr="00AC572D">
        <w:trPr>
          <w:trHeight w:val="288"/>
        </w:trPr>
        <w:tc>
          <w:tcPr>
            <w:tcW w:w="0" w:type="auto"/>
            <w:shd w:val="clear" w:color="auto" w:fill="DEEAF6" w:themeFill="accent1" w:themeFillTint="33"/>
            <w:noWrap/>
            <w:hideMark/>
          </w:tcPr>
          <w:p w14:paraId="5E178B5E" w14:textId="77777777" w:rsidR="00AC572D" w:rsidRPr="004B25E1" w:rsidRDefault="00AC572D">
            <w:r w:rsidRPr="004B25E1">
              <w:t>PPU heltid</w:t>
            </w:r>
          </w:p>
        </w:tc>
        <w:tc>
          <w:tcPr>
            <w:tcW w:w="0" w:type="auto"/>
            <w:noWrap/>
            <w:hideMark/>
          </w:tcPr>
          <w:p w14:paraId="484A73A2" w14:textId="77777777" w:rsidR="00AC572D" w:rsidRPr="00867210" w:rsidRDefault="00AC572D" w:rsidP="004B25E1">
            <w:pPr>
              <w:rPr>
                <w:b/>
              </w:rPr>
            </w:pPr>
            <w:r w:rsidRPr="00867210">
              <w:rPr>
                <w:b/>
              </w:rPr>
              <w:t>2017</w:t>
            </w:r>
          </w:p>
        </w:tc>
        <w:tc>
          <w:tcPr>
            <w:tcW w:w="0" w:type="auto"/>
            <w:noWrap/>
            <w:hideMark/>
          </w:tcPr>
          <w:p w14:paraId="6B42E990" w14:textId="77777777" w:rsidR="00AC572D" w:rsidRPr="00867210" w:rsidRDefault="00AC572D" w:rsidP="004B25E1">
            <w:pPr>
              <w:rPr>
                <w:b/>
              </w:rPr>
            </w:pPr>
            <w:r w:rsidRPr="00867210">
              <w:rPr>
                <w:b/>
              </w:rPr>
              <w:t>2018</w:t>
            </w:r>
          </w:p>
        </w:tc>
        <w:tc>
          <w:tcPr>
            <w:tcW w:w="0" w:type="auto"/>
            <w:noWrap/>
            <w:hideMark/>
          </w:tcPr>
          <w:p w14:paraId="01071FBE" w14:textId="77777777" w:rsidR="00AC572D" w:rsidRPr="00867210" w:rsidRDefault="00AC572D" w:rsidP="004B25E1">
            <w:pPr>
              <w:rPr>
                <w:b/>
              </w:rPr>
            </w:pPr>
            <w:r w:rsidRPr="00867210">
              <w:rPr>
                <w:b/>
              </w:rPr>
              <w:t>2019</w:t>
            </w:r>
          </w:p>
        </w:tc>
        <w:tc>
          <w:tcPr>
            <w:tcW w:w="0" w:type="auto"/>
            <w:noWrap/>
            <w:hideMark/>
          </w:tcPr>
          <w:p w14:paraId="09597B31" w14:textId="77777777" w:rsidR="00AC572D" w:rsidRPr="00867210" w:rsidRDefault="00867210" w:rsidP="004B25E1">
            <w:pPr>
              <w:rPr>
                <w:b/>
              </w:rPr>
            </w:pPr>
            <w:r>
              <w:rPr>
                <w:b/>
              </w:rPr>
              <w:t>20</w:t>
            </w:r>
            <w:r w:rsidR="00AC572D" w:rsidRPr="00867210">
              <w:rPr>
                <w:b/>
              </w:rPr>
              <w:t>20</w:t>
            </w:r>
          </w:p>
        </w:tc>
        <w:tc>
          <w:tcPr>
            <w:tcW w:w="0" w:type="auto"/>
            <w:vMerge/>
            <w:noWrap/>
            <w:hideMark/>
          </w:tcPr>
          <w:p w14:paraId="48D7BEFF" w14:textId="77777777" w:rsidR="00AC572D" w:rsidRPr="004B25E1" w:rsidRDefault="00AC572D" w:rsidP="004B25E1"/>
        </w:tc>
        <w:tc>
          <w:tcPr>
            <w:tcW w:w="0" w:type="auto"/>
            <w:shd w:val="clear" w:color="auto" w:fill="DEEAF6" w:themeFill="accent1" w:themeFillTint="33"/>
            <w:noWrap/>
            <w:hideMark/>
          </w:tcPr>
          <w:p w14:paraId="17C72AD2" w14:textId="77777777" w:rsidR="00AC572D" w:rsidRPr="004B25E1" w:rsidRDefault="00AC572D">
            <w:r>
              <w:t xml:space="preserve">PPU </w:t>
            </w:r>
            <w:r w:rsidRPr="004B25E1">
              <w:t>deltid</w:t>
            </w:r>
          </w:p>
        </w:tc>
        <w:tc>
          <w:tcPr>
            <w:tcW w:w="0" w:type="auto"/>
            <w:noWrap/>
            <w:hideMark/>
          </w:tcPr>
          <w:p w14:paraId="4EC284EB" w14:textId="77777777" w:rsidR="00AC572D" w:rsidRPr="00867210" w:rsidRDefault="00AC572D" w:rsidP="004B25E1">
            <w:pPr>
              <w:rPr>
                <w:b/>
              </w:rPr>
            </w:pPr>
            <w:r w:rsidRPr="00867210">
              <w:rPr>
                <w:b/>
              </w:rPr>
              <w:t>2017</w:t>
            </w:r>
          </w:p>
        </w:tc>
        <w:tc>
          <w:tcPr>
            <w:tcW w:w="0" w:type="auto"/>
            <w:noWrap/>
            <w:hideMark/>
          </w:tcPr>
          <w:p w14:paraId="177201EB" w14:textId="77777777" w:rsidR="00AC572D" w:rsidRPr="00867210" w:rsidRDefault="00AC572D" w:rsidP="004B25E1">
            <w:pPr>
              <w:rPr>
                <w:b/>
              </w:rPr>
            </w:pPr>
            <w:r w:rsidRPr="00867210">
              <w:rPr>
                <w:b/>
              </w:rPr>
              <w:t>2018</w:t>
            </w:r>
          </w:p>
        </w:tc>
        <w:tc>
          <w:tcPr>
            <w:tcW w:w="0" w:type="auto"/>
            <w:noWrap/>
            <w:hideMark/>
          </w:tcPr>
          <w:p w14:paraId="0BC03FFC" w14:textId="77777777" w:rsidR="00AC572D" w:rsidRPr="00867210" w:rsidRDefault="00AC572D" w:rsidP="004B25E1">
            <w:pPr>
              <w:rPr>
                <w:b/>
              </w:rPr>
            </w:pPr>
            <w:r w:rsidRPr="00867210">
              <w:rPr>
                <w:b/>
              </w:rPr>
              <w:t>2019</w:t>
            </w:r>
          </w:p>
        </w:tc>
        <w:tc>
          <w:tcPr>
            <w:tcW w:w="0" w:type="auto"/>
            <w:noWrap/>
            <w:hideMark/>
          </w:tcPr>
          <w:p w14:paraId="69634F15" w14:textId="77777777" w:rsidR="00AC572D" w:rsidRPr="00867210" w:rsidRDefault="00867210" w:rsidP="004B25E1">
            <w:pPr>
              <w:rPr>
                <w:b/>
              </w:rPr>
            </w:pPr>
            <w:r>
              <w:rPr>
                <w:b/>
              </w:rPr>
              <w:t>20</w:t>
            </w:r>
            <w:r w:rsidR="00AC572D" w:rsidRPr="00867210">
              <w:rPr>
                <w:b/>
              </w:rPr>
              <w:t>20</w:t>
            </w:r>
          </w:p>
        </w:tc>
      </w:tr>
      <w:tr w:rsidR="00AC572D" w:rsidRPr="004B25E1" w14:paraId="6841BE1B" w14:textId="77777777" w:rsidTr="004B25E1">
        <w:trPr>
          <w:trHeight w:val="288"/>
        </w:trPr>
        <w:tc>
          <w:tcPr>
            <w:tcW w:w="0" w:type="auto"/>
            <w:noWrap/>
            <w:hideMark/>
          </w:tcPr>
          <w:p w14:paraId="529E458C" w14:textId="77777777" w:rsidR="00AC572D" w:rsidRPr="004B25E1" w:rsidRDefault="00AC572D">
            <w:r w:rsidRPr="004B25E1">
              <w:t>Søkere</w:t>
            </w:r>
          </w:p>
        </w:tc>
        <w:tc>
          <w:tcPr>
            <w:tcW w:w="0" w:type="auto"/>
            <w:noWrap/>
            <w:hideMark/>
          </w:tcPr>
          <w:p w14:paraId="1CDEF01E" w14:textId="77777777" w:rsidR="00AC572D" w:rsidRPr="004B25E1" w:rsidRDefault="00AC572D" w:rsidP="004B25E1">
            <w:r w:rsidRPr="004B25E1">
              <w:t>519</w:t>
            </w:r>
          </w:p>
        </w:tc>
        <w:tc>
          <w:tcPr>
            <w:tcW w:w="0" w:type="auto"/>
            <w:noWrap/>
            <w:hideMark/>
          </w:tcPr>
          <w:p w14:paraId="2FAE63B9" w14:textId="77777777" w:rsidR="00AC572D" w:rsidRPr="004B25E1" w:rsidRDefault="00AC572D" w:rsidP="004B25E1">
            <w:r w:rsidRPr="004B25E1">
              <w:t>750</w:t>
            </w:r>
          </w:p>
        </w:tc>
        <w:tc>
          <w:tcPr>
            <w:tcW w:w="0" w:type="auto"/>
            <w:noWrap/>
            <w:hideMark/>
          </w:tcPr>
          <w:p w14:paraId="50348C38" w14:textId="77777777" w:rsidR="00AC572D" w:rsidRPr="004B25E1" w:rsidRDefault="00AC572D" w:rsidP="004B25E1">
            <w:r w:rsidRPr="004B25E1">
              <w:t>316</w:t>
            </w:r>
          </w:p>
        </w:tc>
        <w:tc>
          <w:tcPr>
            <w:tcW w:w="0" w:type="auto"/>
            <w:noWrap/>
            <w:hideMark/>
          </w:tcPr>
          <w:p w14:paraId="0AF41C49" w14:textId="77777777" w:rsidR="00AC572D" w:rsidRPr="004B25E1" w:rsidRDefault="00AC572D" w:rsidP="004B25E1">
            <w:r w:rsidRPr="004B25E1">
              <w:t>298</w:t>
            </w:r>
          </w:p>
        </w:tc>
        <w:tc>
          <w:tcPr>
            <w:tcW w:w="0" w:type="auto"/>
            <w:vMerge/>
            <w:noWrap/>
            <w:hideMark/>
          </w:tcPr>
          <w:p w14:paraId="51EDCB20" w14:textId="77777777" w:rsidR="00AC572D" w:rsidRPr="004B25E1" w:rsidRDefault="00AC572D" w:rsidP="004B25E1"/>
        </w:tc>
        <w:tc>
          <w:tcPr>
            <w:tcW w:w="0" w:type="auto"/>
            <w:noWrap/>
            <w:hideMark/>
          </w:tcPr>
          <w:p w14:paraId="2A9663B7" w14:textId="77777777" w:rsidR="00AC572D" w:rsidRPr="004B25E1" w:rsidRDefault="00AC572D">
            <w:r w:rsidRPr="004B25E1">
              <w:t>Søkere</w:t>
            </w:r>
          </w:p>
        </w:tc>
        <w:tc>
          <w:tcPr>
            <w:tcW w:w="0" w:type="auto"/>
            <w:noWrap/>
            <w:hideMark/>
          </w:tcPr>
          <w:p w14:paraId="667C3C32" w14:textId="77777777" w:rsidR="00AC572D" w:rsidRPr="004B25E1" w:rsidRDefault="00AC572D" w:rsidP="004B25E1">
            <w:r w:rsidRPr="004B25E1">
              <w:t>475</w:t>
            </w:r>
          </w:p>
        </w:tc>
        <w:tc>
          <w:tcPr>
            <w:tcW w:w="0" w:type="auto"/>
            <w:noWrap/>
            <w:hideMark/>
          </w:tcPr>
          <w:p w14:paraId="471E2667" w14:textId="77777777" w:rsidR="00AC572D" w:rsidRPr="004B25E1" w:rsidRDefault="00AC572D" w:rsidP="004B25E1">
            <w:r w:rsidRPr="004B25E1">
              <w:t>737</w:t>
            </w:r>
          </w:p>
        </w:tc>
        <w:tc>
          <w:tcPr>
            <w:tcW w:w="0" w:type="auto"/>
            <w:noWrap/>
            <w:hideMark/>
          </w:tcPr>
          <w:p w14:paraId="6AB407E5" w14:textId="77777777" w:rsidR="00AC572D" w:rsidRPr="004B25E1" w:rsidRDefault="00AC572D" w:rsidP="004B25E1">
            <w:r w:rsidRPr="004B25E1">
              <w:t>289</w:t>
            </w:r>
          </w:p>
        </w:tc>
        <w:tc>
          <w:tcPr>
            <w:tcW w:w="0" w:type="auto"/>
            <w:noWrap/>
            <w:hideMark/>
          </w:tcPr>
          <w:p w14:paraId="179FCB2A" w14:textId="77777777" w:rsidR="00AC572D" w:rsidRPr="004B25E1" w:rsidRDefault="00AC572D" w:rsidP="004B25E1">
            <w:r w:rsidRPr="004B25E1">
              <w:t>203</w:t>
            </w:r>
          </w:p>
        </w:tc>
      </w:tr>
      <w:tr w:rsidR="00AC572D" w:rsidRPr="004B25E1" w14:paraId="6C67E94A" w14:textId="77777777" w:rsidTr="004B25E1">
        <w:trPr>
          <w:trHeight w:val="288"/>
        </w:trPr>
        <w:tc>
          <w:tcPr>
            <w:tcW w:w="0" w:type="auto"/>
            <w:noWrap/>
            <w:hideMark/>
          </w:tcPr>
          <w:p w14:paraId="3D270653" w14:textId="77777777" w:rsidR="00AC572D" w:rsidRPr="004B25E1" w:rsidRDefault="00AC572D">
            <w:r w:rsidRPr="004B25E1">
              <w:t>Tilbud</w:t>
            </w:r>
          </w:p>
        </w:tc>
        <w:tc>
          <w:tcPr>
            <w:tcW w:w="0" w:type="auto"/>
            <w:noWrap/>
            <w:hideMark/>
          </w:tcPr>
          <w:p w14:paraId="1D2A62F0" w14:textId="77777777" w:rsidR="00AC572D" w:rsidRPr="004B25E1" w:rsidRDefault="00AC572D" w:rsidP="004B25E1">
            <w:r w:rsidRPr="004B25E1">
              <w:t>98</w:t>
            </w:r>
          </w:p>
        </w:tc>
        <w:tc>
          <w:tcPr>
            <w:tcW w:w="0" w:type="auto"/>
            <w:noWrap/>
            <w:hideMark/>
          </w:tcPr>
          <w:p w14:paraId="7E226148" w14:textId="77777777" w:rsidR="00AC572D" w:rsidRPr="004B25E1" w:rsidRDefault="00AC572D" w:rsidP="004B25E1">
            <w:r w:rsidRPr="004B25E1">
              <w:t>125</w:t>
            </w:r>
          </w:p>
        </w:tc>
        <w:tc>
          <w:tcPr>
            <w:tcW w:w="0" w:type="auto"/>
            <w:noWrap/>
            <w:hideMark/>
          </w:tcPr>
          <w:p w14:paraId="07FB0E08" w14:textId="77777777" w:rsidR="00AC572D" w:rsidRPr="004B25E1" w:rsidRDefault="00AC572D" w:rsidP="004B25E1">
            <w:r w:rsidRPr="004B25E1">
              <w:t>119</w:t>
            </w:r>
          </w:p>
        </w:tc>
        <w:tc>
          <w:tcPr>
            <w:tcW w:w="0" w:type="auto"/>
            <w:noWrap/>
            <w:hideMark/>
          </w:tcPr>
          <w:p w14:paraId="4555FA95" w14:textId="77777777" w:rsidR="00AC572D" w:rsidRPr="004B25E1" w:rsidRDefault="00AC572D" w:rsidP="004B25E1"/>
        </w:tc>
        <w:tc>
          <w:tcPr>
            <w:tcW w:w="0" w:type="auto"/>
            <w:vMerge/>
            <w:noWrap/>
            <w:hideMark/>
          </w:tcPr>
          <w:p w14:paraId="0E7B1061" w14:textId="77777777" w:rsidR="00AC572D" w:rsidRPr="004B25E1" w:rsidRDefault="00AC572D"/>
        </w:tc>
        <w:tc>
          <w:tcPr>
            <w:tcW w:w="0" w:type="auto"/>
            <w:noWrap/>
            <w:hideMark/>
          </w:tcPr>
          <w:p w14:paraId="22302272" w14:textId="77777777" w:rsidR="00AC572D" w:rsidRPr="004B25E1" w:rsidRDefault="00AC572D">
            <w:r w:rsidRPr="004B25E1">
              <w:t>Tilbud</w:t>
            </w:r>
          </w:p>
        </w:tc>
        <w:tc>
          <w:tcPr>
            <w:tcW w:w="0" w:type="auto"/>
            <w:noWrap/>
            <w:hideMark/>
          </w:tcPr>
          <w:p w14:paraId="2BA634A6" w14:textId="77777777" w:rsidR="00AC572D" w:rsidRPr="004B25E1" w:rsidRDefault="00AC572D" w:rsidP="004B25E1">
            <w:r w:rsidRPr="004B25E1">
              <w:t>75</w:t>
            </w:r>
          </w:p>
        </w:tc>
        <w:tc>
          <w:tcPr>
            <w:tcW w:w="0" w:type="auto"/>
            <w:noWrap/>
            <w:hideMark/>
          </w:tcPr>
          <w:p w14:paraId="223E97DA" w14:textId="77777777" w:rsidR="00AC572D" w:rsidRPr="004B25E1" w:rsidRDefault="00AC572D" w:rsidP="004B25E1">
            <w:r w:rsidRPr="004B25E1">
              <w:t>80</w:t>
            </w:r>
          </w:p>
        </w:tc>
        <w:tc>
          <w:tcPr>
            <w:tcW w:w="0" w:type="auto"/>
            <w:noWrap/>
            <w:hideMark/>
          </w:tcPr>
          <w:p w14:paraId="56544DFA" w14:textId="77777777" w:rsidR="00AC572D" w:rsidRPr="004B25E1" w:rsidRDefault="00AC572D" w:rsidP="004B25E1">
            <w:r w:rsidRPr="004B25E1">
              <w:t>68</w:t>
            </w:r>
          </w:p>
        </w:tc>
        <w:tc>
          <w:tcPr>
            <w:tcW w:w="0" w:type="auto"/>
            <w:noWrap/>
            <w:hideMark/>
          </w:tcPr>
          <w:p w14:paraId="7B404A1B" w14:textId="77777777" w:rsidR="00AC572D" w:rsidRPr="004B25E1" w:rsidRDefault="00AC572D" w:rsidP="004B25E1"/>
        </w:tc>
      </w:tr>
      <w:tr w:rsidR="00AC572D" w:rsidRPr="004B25E1" w14:paraId="627D91AC" w14:textId="77777777" w:rsidTr="004B25E1">
        <w:trPr>
          <w:trHeight w:val="288"/>
        </w:trPr>
        <w:tc>
          <w:tcPr>
            <w:tcW w:w="0" w:type="auto"/>
            <w:noWrap/>
            <w:hideMark/>
          </w:tcPr>
          <w:p w14:paraId="696DA2E8" w14:textId="77777777" w:rsidR="00AC572D" w:rsidRPr="004B25E1" w:rsidRDefault="00AC572D">
            <w:r w:rsidRPr="004B25E1">
              <w:t>Plasser</w:t>
            </w:r>
          </w:p>
        </w:tc>
        <w:tc>
          <w:tcPr>
            <w:tcW w:w="0" w:type="auto"/>
            <w:noWrap/>
            <w:hideMark/>
          </w:tcPr>
          <w:p w14:paraId="2E0F9532" w14:textId="77777777" w:rsidR="00AC572D" w:rsidRPr="004B25E1" w:rsidRDefault="00AC572D" w:rsidP="004B25E1">
            <w:r w:rsidRPr="004B25E1">
              <w:t>15</w:t>
            </w:r>
          </w:p>
        </w:tc>
        <w:tc>
          <w:tcPr>
            <w:tcW w:w="0" w:type="auto"/>
            <w:noWrap/>
            <w:hideMark/>
          </w:tcPr>
          <w:p w14:paraId="26DB5CC2" w14:textId="77777777" w:rsidR="00AC572D" w:rsidRPr="004B25E1" w:rsidRDefault="00AC572D" w:rsidP="004B25E1">
            <w:r w:rsidRPr="004B25E1">
              <w:t>70</w:t>
            </w:r>
          </w:p>
        </w:tc>
        <w:tc>
          <w:tcPr>
            <w:tcW w:w="0" w:type="auto"/>
            <w:noWrap/>
            <w:hideMark/>
          </w:tcPr>
          <w:p w14:paraId="48823DCA" w14:textId="77777777" w:rsidR="00AC572D" w:rsidRPr="004B25E1" w:rsidRDefault="00AC572D" w:rsidP="004B25E1">
            <w:r w:rsidRPr="004B25E1">
              <w:t>45</w:t>
            </w:r>
          </w:p>
        </w:tc>
        <w:tc>
          <w:tcPr>
            <w:tcW w:w="0" w:type="auto"/>
            <w:noWrap/>
            <w:hideMark/>
          </w:tcPr>
          <w:p w14:paraId="47895AE1" w14:textId="77777777" w:rsidR="00AC572D" w:rsidRPr="004B25E1" w:rsidRDefault="00AC572D" w:rsidP="004B25E1">
            <w:r w:rsidRPr="004B25E1">
              <w:t>60</w:t>
            </w:r>
          </w:p>
        </w:tc>
        <w:tc>
          <w:tcPr>
            <w:tcW w:w="0" w:type="auto"/>
            <w:vMerge/>
            <w:noWrap/>
            <w:hideMark/>
          </w:tcPr>
          <w:p w14:paraId="7B70442C" w14:textId="77777777" w:rsidR="00AC572D" w:rsidRPr="004B25E1" w:rsidRDefault="00AC572D" w:rsidP="004B25E1"/>
        </w:tc>
        <w:tc>
          <w:tcPr>
            <w:tcW w:w="0" w:type="auto"/>
            <w:noWrap/>
            <w:hideMark/>
          </w:tcPr>
          <w:p w14:paraId="1CF45568" w14:textId="77777777" w:rsidR="00AC572D" w:rsidRPr="004B25E1" w:rsidRDefault="00AC572D">
            <w:r w:rsidRPr="004B25E1">
              <w:t>Plasser</w:t>
            </w:r>
          </w:p>
        </w:tc>
        <w:tc>
          <w:tcPr>
            <w:tcW w:w="0" w:type="auto"/>
            <w:noWrap/>
            <w:hideMark/>
          </w:tcPr>
          <w:p w14:paraId="647D2F5A" w14:textId="77777777" w:rsidR="00AC572D" w:rsidRPr="004B25E1" w:rsidRDefault="00AC572D" w:rsidP="004B25E1">
            <w:r w:rsidRPr="004B25E1">
              <w:t>35</w:t>
            </w:r>
          </w:p>
        </w:tc>
        <w:tc>
          <w:tcPr>
            <w:tcW w:w="0" w:type="auto"/>
            <w:noWrap/>
            <w:hideMark/>
          </w:tcPr>
          <w:p w14:paraId="318E6EDB" w14:textId="77777777" w:rsidR="00AC572D" w:rsidRPr="004B25E1" w:rsidRDefault="00AC572D" w:rsidP="004B25E1">
            <w:r w:rsidRPr="004B25E1">
              <w:t>20</w:t>
            </w:r>
          </w:p>
        </w:tc>
        <w:tc>
          <w:tcPr>
            <w:tcW w:w="0" w:type="auto"/>
            <w:noWrap/>
            <w:hideMark/>
          </w:tcPr>
          <w:p w14:paraId="403F9542" w14:textId="77777777" w:rsidR="00AC572D" w:rsidRPr="004B25E1" w:rsidRDefault="00AC572D" w:rsidP="004B25E1">
            <w:r w:rsidRPr="004B25E1">
              <w:t>20</w:t>
            </w:r>
          </w:p>
        </w:tc>
        <w:tc>
          <w:tcPr>
            <w:tcW w:w="0" w:type="auto"/>
            <w:noWrap/>
            <w:hideMark/>
          </w:tcPr>
          <w:p w14:paraId="624DECAD" w14:textId="77777777" w:rsidR="00AC572D" w:rsidRPr="004B25E1" w:rsidRDefault="00AC572D" w:rsidP="004B25E1">
            <w:r w:rsidRPr="004B25E1">
              <w:t>10</w:t>
            </w:r>
          </w:p>
        </w:tc>
      </w:tr>
      <w:tr w:rsidR="00AC572D" w:rsidRPr="004B25E1" w14:paraId="03E67712" w14:textId="77777777" w:rsidTr="004B25E1">
        <w:trPr>
          <w:trHeight w:val="288"/>
        </w:trPr>
        <w:tc>
          <w:tcPr>
            <w:tcW w:w="0" w:type="auto"/>
            <w:noWrap/>
            <w:hideMark/>
          </w:tcPr>
          <w:p w14:paraId="064A51BF" w14:textId="77777777" w:rsidR="00AC572D" w:rsidRPr="004B25E1" w:rsidRDefault="00AC572D">
            <w:r w:rsidRPr="004B25E1">
              <w:t>Møtt</w:t>
            </w:r>
          </w:p>
        </w:tc>
        <w:tc>
          <w:tcPr>
            <w:tcW w:w="0" w:type="auto"/>
            <w:noWrap/>
            <w:hideMark/>
          </w:tcPr>
          <w:p w14:paraId="6C2ED331" w14:textId="77777777" w:rsidR="00AC572D" w:rsidRPr="004B25E1" w:rsidRDefault="00AC572D" w:rsidP="004B25E1">
            <w:r w:rsidRPr="004B25E1">
              <w:t>62</w:t>
            </w:r>
          </w:p>
        </w:tc>
        <w:tc>
          <w:tcPr>
            <w:tcW w:w="0" w:type="auto"/>
            <w:noWrap/>
            <w:hideMark/>
          </w:tcPr>
          <w:p w14:paraId="5B68F197" w14:textId="77777777" w:rsidR="00AC572D" w:rsidRPr="004B25E1" w:rsidRDefault="00AC572D" w:rsidP="004B25E1">
            <w:r w:rsidRPr="004B25E1">
              <w:t>90</w:t>
            </w:r>
          </w:p>
        </w:tc>
        <w:tc>
          <w:tcPr>
            <w:tcW w:w="0" w:type="auto"/>
            <w:noWrap/>
            <w:hideMark/>
          </w:tcPr>
          <w:p w14:paraId="6409122F" w14:textId="77777777" w:rsidR="00AC572D" w:rsidRPr="004B25E1" w:rsidRDefault="00AC572D" w:rsidP="004B25E1">
            <w:r w:rsidRPr="004B25E1">
              <w:t>45</w:t>
            </w:r>
          </w:p>
        </w:tc>
        <w:tc>
          <w:tcPr>
            <w:tcW w:w="0" w:type="auto"/>
            <w:noWrap/>
            <w:hideMark/>
          </w:tcPr>
          <w:p w14:paraId="4B0B773B" w14:textId="77777777" w:rsidR="00AC572D" w:rsidRPr="004B25E1" w:rsidRDefault="00AC572D" w:rsidP="004B25E1">
            <w:r w:rsidRPr="004B25E1">
              <w:t>65</w:t>
            </w:r>
          </w:p>
        </w:tc>
        <w:tc>
          <w:tcPr>
            <w:tcW w:w="0" w:type="auto"/>
            <w:vMerge/>
            <w:noWrap/>
            <w:hideMark/>
          </w:tcPr>
          <w:p w14:paraId="11E9EA54" w14:textId="77777777" w:rsidR="00AC572D" w:rsidRPr="004B25E1" w:rsidRDefault="00AC572D" w:rsidP="004B25E1"/>
        </w:tc>
        <w:tc>
          <w:tcPr>
            <w:tcW w:w="0" w:type="auto"/>
            <w:noWrap/>
            <w:hideMark/>
          </w:tcPr>
          <w:p w14:paraId="55CF4E77" w14:textId="77777777" w:rsidR="00AC572D" w:rsidRPr="004B25E1" w:rsidRDefault="00AC572D">
            <w:r w:rsidRPr="004B25E1">
              <w:t>Møtt</w:t>
            </w:r>
          </w:p>
        </w:tc>
        <w:tc>
          <w:tcPr>
            <w:tcW w:w="0" w:type="auto"/>
            <w:noWrap/>
            <w:hideMark/>
          </w:tcPr>
          <w:p w14:paraId="0D01FCAE" w14:textId="77777777" w:rsidR="00AC572D" w:rsidRPr="004B25E1" w:rsidRDefault="00AC572D" w:rsidP="004B25E1">
            <w:r w:rsidRPr="004B25E1">
              <w:t>47</w:t>
            </w:r>
          </w:p>
        </w:tc>
        <w:tc>
          <w:tcPr>
            <w:tcW w:w="0" w:type="auto"/>
            <w:noWrap/>
            <w:hideMark/>
          </w:tcPr>
          <w:p w14:paraId="204763B3" w14:textId="77777777" w:rsidR="00AC572D" w:rsidRPr="004B25E1" w:rsidRDefault="00AC572D" w:rsidP="004B25E1">
            <w:r w:rsidRPr="004B25E1">
              <w:t>55</w:t>
            </w:r>
          </w:p>
        </w:tc>
        <w:tc>
          <w:tcPr>
            <w:tcW w:w="0" w:type="auto"/>
            <w:noWrap/>
            <w:hideMark/>
          </w:tcPr>
          <w:p w14:paraId="6DC87E40" w14:textId="77777777" w:rsidR="00AC572D" w:rsidRPr="004B25E1" w:rsidRDefault="00AC572D" w:rsidP="004B25E1">
            <w:r w:rsidRPr="004B25E1">
              <w:t>23</w:t>
            </w:r>
          </w:p>
        </w:tc>
        <w:tc>
          <w:tcPr>
            <w:tcW w:w="0" w:type="auto"/>
            <w:noWrap/>
            <w:hideMark/>
          </w:tcPr>
          <w:p w14:paraId="3FA04E3E" w14:textId="77777777" w:rsidR="00AC572D" w:rsidRPr="004B25E1" w:rsidRDefault="00AC572D" w:rsidP="004B25E1">
            <w:r w:rsidRPr="004B25E1">
              <w:t>55</w:t>
            </w:r>
          </w:p>
        </w:tc>
      </w:tr>
      <w:tr w:rsidR="00AC572D" w:rsidRPr="004B25E1" w14:paraId="7699B1CE" w14:textId="77777777" w:rsidTr="004F1625">
        <w:trPr>
          <w:trHeight w:val="288"/>
        </w:trPr>
        <w:tc>
          <w:tcPr>
            <w:tcW w:w="0" w:type="auto"/>
            <w:noWrap/>
            <w:hideMark/>
          </w:tcPr>
          <w:p w14:paraId="3B729926" w14:textId="77777777" w:rsidR="00AC572D" w:rsidRPr="004B25E1" w:rsidRDefault="00AC572D"/>
        </w:tc>
        <w:tc>
          <w:tcPr>
            <w:tcW w:w="0" w:type="auto"/>
            <w:noWrap/>
            <w:hideMark/>
          </w:tcPr>
          <w:p w14:paraId="366A15B5" w14:textId="77777777" w:rsidR="00AC572D" w:rsidRPr="004B25E1" w:rsidRDefault="00AC572D"/>
        </w:tc>
        <w:tc>
          <w:tcPr>
            <w:tcW w:w="0" w:type="auto"/>
            <w:noWrap/>
            <w:hideMark/>
          </w:tcPr>
          <w:p w14:paraId="1ECF7E7F" w14:textId="77777777" w:rsidR="00AC572D" w:rsidRPr="004B25E1" w:rsidRDefault="00AC572D"/>
        </w:tc>
        <w:tc>
          <w:tcPr>
            <w:tcW w:w="0" w:type="auto"/>
            <w:noWrap/>
            <w:hideMark/>
          </w:tcPr>
          <w:p w14:paraId="19349B64" w14:textId="77777777" w:rsidR="00AC572D" w:rsidRPr="004B25E1" w:rsidRDefault="00AC572D"/>
        </w:tc>
        <w:tc>
          <w:tcPr>
            <w:tcW w:w="0" w:type="auto"/>
            <w:noWrap/>
            <w:hideMark/>
          </w:tcPr>
          <w:p w14:paraId="123A0939" w14:textId="77777777" w:rsidR="00AC572D" w:rsidRPr="004B25E1" w:rsidRDefault="00AC572D"/>
        </w:tc>
        <w:tc>
          <w:tcPr>
            <w:tcW w:w="0" w:type="auto"/>
            <w:vMerge/>
            <w:noWrap/>
            <w:hideMark/>
          </w:tcPr>
          <w:p w14:paraId="57808488" w14:textId="77777777" w:rsidR="00AC572D" w:rsidRPr="004B25E1" w:rsidRDefault="00AC572D"/>
        </w:tc>
        <w:tc>
          <w:tcPr>
            <w:tcW w:w="0" w:type="auto"/>
            <w:gridSpan w:val="5"/>
            <w:vMerge w:val="restart"/>
            <w:noWrap/>
            <w:hideMark/>
          </w:tcPr>
          <w:p w14:paraId="7869316A" w14:textId="77777777" w:rsidR="00AC572D" w:rsidRPr="004B25E1" w:rsidRDefault="00AC572D"/>
        </w:tc>
      </w:tr>
      <w:tr w:rsidR="00AC572D" w:rsidRPr="004B25E1" w14:paraId="7C9EB08A" w14:textId="77777777" w:rsidTr="00AC572D">
        <w:trPr>
          <w:trHeight w:val="288"/>
        </w:trPr>
        <w:tc>
          <w:tcPr>
            <w:tcW w:w="0" w:type="auto"/>
            <w:shd w:val="clear" w:color="auto" w:fill="DEEAF6" w:themeFill="accent1" w:themeFillTint="33"/>
            <w:noWrap/>
            <w:hideMark/>
          </w:tcPr>
          <w:p w14:paraId="0147273F" w14:textId="77777777" w:rsidR="00AC572D" w:rsidRPr="004B25E1" w:rsidRDefault="00AC572D">
            <w:r w:rsidRPr="004B25E1">
              <w:t>Ungdomskunnskap</w:t>
            </w:r>
          </w:p>
        </w:tc>
        <w:tc>
          <w:tcPr>
            <w:tcW w:w="0" w:type="auto"/>
            <w:noWrap/>
            <w:hideMark/>
          </w:tcPr>
          <w:p w14:paraId="21B955A9" w14:textId="77777777" w:rsidR="00AC572D" w:rsidRPr="00867210" w:rsidRDefault="00AC572D" w:rsidP="004B25E1">
            <w:pPr>
              <w:rPr>
                <w:b/>
              </w:rPr>
            </w:pPr>
            <w:r w:rsidRPr="00867210">
              <w:rPr>
                <w:b/>
              </w:rPr>
              <w:t>2017</w:t>
            </w:r>
          </w:p>
        </w:tc>
        <w:tc>
          <w:tcPr>
            <w:tcW w:w="0" w:type="auto"/>
            <w:noWrap/>
            <w:hideMark/>
          </w:tcPr>
          <w:p w14:paraId="5E17E998" w14:textId="77777777" w:rsidR="00AC572D" w:rsidRPr="00867210" w:rsidRDefault="00AC572D" w:rsidP="004B25E1">
            <w:pPr>
              <w:rPr>
                <w:b/>
              </w:rPr>
            </w:pPr>
            <w:r w:rsidRPr="00867210">
              <w:rPr>
                <w:b/>
              </w:rPr>
              <w:t>2018</w:t>
            </w:r>
          </w:p>
        </w:tc>
        <w:tc>
          <w:tcPr>
            <w:tcW w:w="0" w:type="auto"/>
            <w:noWrap/>
            <w:hideMark/>
          </w:tcPr>
          <w:p w14:paraId="56695036" w14:textId="77777777" w:rsidR="00AC572D" w:rsidRPr="00867210" w:rsidRDefault="00AC572D" w:rsidP="004B25E1">
            <w:pPr>
              <w:rPr>
                <w:b/>
              </w:rPr>
            </w:pPr>
            <w:r w:rsidRPr="00867210">
              <w:rPr>
                <w:b/>
              </w:rPr>
              <w:t>2019</w:t>
            </w:r>
          </w:p>
        </w:tc>
        <w:tc>
          <w:tcPr>
            <w:tcW w:w="0" w:type="auto"/>
            <w:noWrap/>
            <w:hideMark/>
          </w:tcPr>
          <w:p w14:paraId="2136FDA3" w14:textId="77777777" w:rsidR="00AC572D" w:rsidRPr="00867210" w:rsidRDefault="00867210" w:rsidP="004B25E1">
            <w:pPr>
              <w:rPr>
                <w:b/>
              </w:rPr>
            </w:pPr>
            <w:r>
              <w:rPr>
                <w:b/>
              </w:rPr>
              <w:t>20</w:t>
            </w:r>
            <w:r w:rsidR="00AC572D" w:rsidRPr="00867210">
              <w:rPr>
                <w:b/>
              </w:rPr>
              <w:t>20</w:t>
            </w:r>
          </w:p>
        </w:tc>
        <w:tc>
          <w:tcPr>
            <w:tcW w:w="0" w:type="auto"/>
            <w:vMerge/>
            <w:noWrap/>
            <w:hideMark/>
          </w:tcPr>
          <w:p w14:paraId="55AD1DC5" w14:textId="77777777" w:rsidR="00AC572D" w:rsidRPr="004B25E1" w:rsidRDefault="00AC572D" w:rsidP="004B25E1"/>
        </w:tc>
        <w:tc>
          <w:tcPr>
            <w:tcW w:w="0" w:type="auto"/>
            <w:gridSpan w:val="5"/>
            <w:vMerge/>
            <w:noWrap/>
            <w:hideMark/>
          </w:tcPr>
          <w:p w14:paraId="6D5BFA50" w14:textId="77777777" w:rsidR="00AC572D" w:rsidRPr="004B25E1" w:rsidRDefault="00AC572D"/>
        </w:tc>
      </w:tr>
      <w:tr w:rsidR="00AC572D" w:rsidRPr="004B25E1" w14:paraId="58BFBAEC" w14:textId="77777777" w:rsidTr="004F1625">
        <w:trPr>
          <w:trHeight w:val="288"/>
        </w:trPr>
        <w:tc>
          <w:tcPr>
            <w:tcW w:w="0" w:type="auto"/>
            <w:noWrap/>
            <w:hideMark/>
          </w:tcPr>
          <w:p w14:paraId="6EE7AA79" w14:textId="77777777" w:rsidR="00AC572D" w:rsidRPr="004B25E1" w:rsidRDefault="00AC572D">
            <w:r w:rsidRPr="004B25E1">
              <w:t>Søkere</w:t>
            </w:r>
          </w:p>
        </w:tc>
        <w:tc>
          <w:tcPr>
            <w:tcW w:w="0" w:type="auto"/>
            <w:noWrap/>
            <w:hideMark/>
          </w:tcPr>
          <w:p w14:paraId="4883C60A" w14:textId="77777777" w:rsidR="00AC572D" w:rsidRPr="004B25E1" w:rsidRDefault="00AC572D" w:rsidP="004B25E1">
            <w:r w:rsidRPr="004B25E1">
              <w:t>475</w:t>
            </w:r>
          </w:p>
        </w:tc>
        <w:tc>
          <w:tcPr>
            <w:tcW w:w="0" w:type="auto"/>
            <w:noWrap/>
            <w:hideMark/>
          </w:tcPr>
          <w:p w14:paraId="02513EA2" w14:textId="77777777" w:rsidR="00AC572D" w:rsidRPr="004B25E1" w:rsidRDefault="00AC572D" w:rsidP="004B25E1">
            <w:r w:rsidRPr="004B25E1">
              <w:t>737</w:t>
            </w:r>
          </w:p>
        </w:tc>
        <w:tc>
          <w:tcPr>
            <w:tcW w:w="0" w:type="auto"/>
            <w:noWrap/>
            <w:hideMark/>
          </w:tcPr>
          <w:p w14:paraId="01DC8DE5" w14:textId="77777777" w:rsidR="00AC572D" w:rsidRPr="004B25E1" w:rsidRDefault="00AC572D" w:rsidP="004B25E1">
            <w:r w:rsidRPr="004B25E1">
              <w:t>289</w:t>
            </w:r>
          </w:p>
        </w:tc>
        <w:tc>
          <w:tcPr>
            <w:tcW w:w="0" w:type="auto"/>
            <w:noWrap/>
            <w:hideMark/>
          </w:tcPr>
          <w:p w14:paraId="053C30C9" w14:textId="77777777" w:rsidR="00AC572D" w:rsidRPr="004B25E1" w:rsidRDefault="00AC572D" w:rsidP="004B25E1">
            <w:r w:rsidRPr="004B25E1">
              <w:t>203</w:t>
            </w:r>
          </w:p>
        </w:tc>
        <w:tc>
          <w:tcPr>
            <w:tcW w:w="0" w:type="auto"/>
            <w:vMerge/>
            <w:noWrap/>
            <w:hideMark/>
          </w:tcPr>
          <w:p w14:paraId="71284808" w14:textId="77777777" w:rsidR="00AC572D" w:rsidRPr="004B25E1" w:rsidRDefault="00AC572D" w:rsidP="004B25E1"/>
        </w:tc>
        <w:tc>
          <w:tcPr>
            <w:tcW w:w="0" w:type="auto"/>
            <w:gridSpan w:val="5"/>
            <w:vMerge/>
            <w:noWrap/>
            <w:hideMark/>
          </w:tcPr>
          <w:p w14:paraId="31605C3F" w14:textId="77777777" w:rsidR="00AC572D" w:rsidRPr="004B25E1" w:rsidRDefault="00AC572D"/>
        </w:tc>
      </w:tr>
      <w:tr w:rsidR="00AC572D" w:rsidRPr="004B25E1" w14:paraId="61C5E414" w14:textId="77777777" w:rsidTr="004F1625">
        <w:trPr>
          <w:trHeight w:val="288"/>
        </w:trPr>
        <w:tc>
          <w:tcPr>
            <w:tcW w:w="0" w:type="auto"/>
            <w:noWrap/>
            <w:hideMark/>
          </w:tcPr>
          <w:p w14:paraId="4E72C800" w14:textId="77777777" w:rsidR="00AC572D" w:rsidRPr="004B25E1" w:rsidRDefault="00AC572D">
            <w:r w:rsidRPr="004B25E1">
              <w:t>Tilbud</w:t>
            </w:r>
          </w:p>
        </w:tc>
        <w:tc>
          <w:tcPr>
            <w:tcW w:w="0" w:type="auto"/>
            <w:noWrap/>
            <w:hideMark/>
          </w:tcPr>
          <w:p w14:paraId="246F80CB" w14:textId="77777777" w:rsidR="00AC572D" w:rsidRPr="004B25E1" w:rsidRDefault="00AC572D" w:rsidP="004B25E1">
            <w:r w:rsidRPr="004B25E1">
              <w:t>75</w:t>
            </w:r>
          </w:p>
        </w:tc>
        <w:tc>
          <w:tcPr>
            <w:tcW w:w="0" w:type="auto"/>
            <w:noWrap/>
            <w:hideMark/>
          </w:tcPr>
          <w:p w14:paraId="64ACA896" w14:textId="77777777" w:rsidR="00AC572D" w:rsidRPr="004B25E1" w:rsidRDefault="00AC572D" w:rsidP="004B25E1">
            <w:r w:rsidRPr="004B25E1">
              <w:t>80</w:t>
            </w:r>
          </w:p>
        </w:tc>
        <w:tc>
          <w:tcPr>
            <w:tcW w:w="0" w:type="auto"/>
            <w:noWrap/>
            <w:hideMark/>
          </w:tcPr>
          <w:p w14:paraId="4ECC6F36" w14:textId="77777777" w:rsidR="00AC572D" w:rsidRPr="004B25E1" w:rsidRDefault="00AC572D" w:rsidP="004B25E1">
            <w:r w:rsidRPr="004B25E1">
              <w:t>68</w:t>
            </w:r>
          </w:p>
        </w:tc>
        <w:tc>
          <w:tcPr>
            <w:tcW w:w="0" w:type="auto"/>
            <w:noWrap/>
            <w:hideMark/>
          </w:tcPr>
          <w:p w14:paraId="13D359F7" w14:textId="77777777" w:rsidR="00AC572D" w:rsidRPr="004B25E1" w:rsidRDefault="00AC572D" w:rsidP="004B25E1"/>
        </w:tc>
        <w:tc>
          <w:tcPr>
            <w:tcW w:w="0" w:type="auto"/>
            <w:vMerge/>
            <w:noWrap/>
            <w:hideMark/>
          </w:tcPr>
          <w:p w14:paraId="2E2F0910" w14:textId="77777777" w:rsidR="00AC572D" w:rsidRPr="004B25E1" w:rsidRDefault="00AC572D"/>
        </w:tc>
        <w:tc>
          <w:tcPr>
            <w:tcW w:w="0" w:type="auto"/>
            <w:gridSpan w:val="5"/>
            <w:vMerge/>
            <w:noWrap/>
            <w:hideMark/>
          </w:tcPr>
          <w:p w14:paraId="5D7B645B" w14:textId="77777777" w:rsidR="00AC572D" w:rsidRPr="004B25E1" w:rsidRDefault="00AC572D"/>
        </w:tc>
      </w:tr>
      <w:tr w:rsidR="00AC572D" w:rsidRPr="004B25E1" w14:paraId="72F74438" w14:textId="77777777" w:rsidTr="004F1625">
        <w:trPr>
          <w:trHeight w:val="288"/>
        </w:trPr>
        <w:tc>
          <w:tcPr>
            <w:tcW w:w="0" w:type="auto"/>
            <w:noWrap/>
            <w:hideMark/>
          </w:tcPr>
          <w:p w14:paraId="7FCBB81E" w14:textId="77777777" w:rsidR="00AC572D" w:rsidRPr="004B25E1" w:rsidRDefault="00AC572D">
            <w:r w:rsidRPr="004B25E1">
              <w:t>Plasser</w:t>
            </w:r>
          </w:p>
        </w:tc>
        <w:tc>
          <w:tcPr>
            <w:tcW w:w="0" w:type="auto"/>
            <w:noWrap/>
            <w:hideMark/>
          </w:tcPr>
          <w:p w14:paraId="45634378" w14:textId="77777777" w:rsidR="00AC572D" w:rsidRPr="004B25E1" w:rsidRDefault="00AC572D" w:rsidP="004B25E1">
            <w:r w:rsidRPr="004B25E1">
              <w:t>35</w:t>
            </w:r>
          </w:p>
        </w:tc>
        <w:tc>
          <w:tcPr>
            <w:tcW w:w="0" w:type="auto"/>
            <w:noWrap/>
            <w:hideMark/>
          </w:tcPr>
          <w:p w14:paraId="0C203414" w14:textId="77777777" w:rsidR="00AC572D" w:rsidRPr="004B25E1" w:rsidRDefault="00AC572D" w:rsidP="004B25E1">
            <w:r w:rsidRPr="004B25E1">
              <w:t>20</w:t>
            </w:r>
          </w:p>
        </w:tc>
        <w:tc>
          <w:tcPr>
            <w:tcW w:w="0" w:type="auto"/>
            <w:noWrap/>
            <w:hideMark/>
          </w:tcPr>
          <w:p w14:paraId="4A7AA2CE" w14:textId="77777777" w:rsidR="00AC572D" w:rsidRPr="004B25E1" w:rsidRDefault="00AC572D" w:rsidP="004B25E1">
            <w:r w:rsidRPr="004B25E1">
              <w:t>20</w:t>
            </w:r>
          </w:p>
        </w:tc>
        <w:tc>
          <w:tcPr>
            <w:tcW w:w="0" w:type="auto"/>
            <w:noWrap/>
            <w:hideMark/>
          </w:tcPr>
          <w:p w14:paraId="5DC493DF" w14:textId="77777777" w:rsidR="00AC572D" w:rsidRPr="004B25E1" w:rsidRDefault="00AC572D" w:rsidP="004B25E1">
            <w:r w:rsidRPr="004B25E1">
              <w:t>10</w:t>
            </w:r>
          </w:p>
        </w:tc>
        <w:tc>
          <w:tcPr>
            <w:tcW w:w="0" w:type="auto"/>
            <w:vMerge/>
            <w:noWrap/>
            <w:hideMark/>
          </w:tcPr>
          <w:p w14:paraId="5969C673" w14:textId="77777777" w:rsidR="00AC572D" w:rsidRPr="004B25E1" w:rsidRDefault="00AC572D" w:rsidP="004B25E1"/>
        </w:tc>
        <w:tc>
          <w:tcPr>
            <w:tcW w:w="0" w:type="auto"/>
            <w:gridSpan w:val="5"/>
            <w:vMerge/>
            <w:noWrap/>
            <w:hideMark/>
          </w:tcPr>
          <w:p w14:paraId="49EF0DF5" w14:textId="77777777" w:rsidR="00AC572D" w:rsidRPr="004B25E1" w:rsidRDefault="00AC572D"/>
        </w:tc>
      </w:tr>
      <w:tr w:rsidR="00AC572D" w:rsidRPr="004B25E1" w14:paraId="0DD3E297" w14:textId="77777777" w:rsidTr="004F1625">
        <w:trPr>
          <w:trHeight w:val="288"/>
        </w:trPr>
        <w:tc>
          <w:tcPr>
            <w:tcW w:w="0" w:type="auto"/>
            <w:noWrap/>
            <w:hideMark/>
          </w:tcPr>
          <w:p w14:paraId="13011ED8" w14:textId="77777777" w:rsidR="00AC572D" w:rsidRPr="004B25E1" w:rsidRDefault="00AC572D">
            <w:r w:rsidRPr="004B25E1">
              <w:t>Møtt</w:t>
            </w:r>
          </w:p>
        </w:tc>
        <w:tc>
          <w:tcPr>
            <w:tcW w:w="0" w:type="auto"/>
            <w:noWrap/>
            <w:hideMark/>
          </w:tcPr>
          <w:p w14:paraId="2D08F9BF" w14:textId="77777777" w:rsidR="00AC572D" w:rsidRPr="004B25E1" w:rsidRDefault="00AC572D" w:rsidP="004B25E1">
            <w:r w:rsidRPr="004B25E1">
              <w:t>47</w:t>
            </w:r>
          </w:p>
        </w:tc>
        <w:tc>
          <w:tcPr>
            <w:tcW w:w="0" w:type="auto"/>
            <w:noWrap/>
            <w:hideMark/>
          </w:tcPr>
          <w:p w14:paraId="4C61CD7B" w14:textId="77777777" w:rsidR="00AC572D" w:rsidRPr="004B25E1" w:rsidRDefault="00AC572D" w:rsidP="004B25E1">
            <w:r w:rsidRPr="004B25E1">
              <w:t>55</w:t>
            </w:r>
          </w:p>
        </w:tc>
        <w:tc>
          <w:tcPr>
            <w:tcW w:w="0" w:type="auto"/>
            <w:noWrap/>
            <w:hideMark/>
          </w:tcPr>
          <w:p w14:paraId="5F14D142" w14:textId="77777777" w:rsidR="00AC572D" w:rsidRPr="004B25E1" w:rsidRDefault="00AC572D" w:rsidP="004B25E1">
            <w:r w:rsidRPr="004B25E1">
              <w:t>23</w:t>
            </w:r>
          </w:p>
        </w:tc>
        <w:tc>
          <w:tcPr>
            <w:tcW w:w="0" w:type="auto"/>
            <w:noWrap/>
            <w:hideMark/>
          </w:tcPr>
          <w:p w14:paraId="3CACA832" w14:textId="77777777" w:rsidR="00AC572D" w:rsidRPr="004B25E1" w:rsidRDefault="00AC572D" w:rsidP="004B25E1">
            <w:r w:rsidRPr="004B25E1">
              <w:t>55</w:t>
            </w:r>
          </w:p>
        </w:tc>
        <w:tc>
          <w:tcPr>
            <w:tcW w:w="0" w:type="auto"/>
            <w:vMerge/>
            <w:noWrap/>
            <w:hideMark/>
          </w:tcPr>
          <w:p w14:paraId="46BD4A20" w14:textId="77777777" w:rsidR="00AC572D" w:rsidRPr="004B25E1" w:rsidRDefault="00AC572D" w:rsidP="004B25E1"/>
        </w:tc>
        <w:tc>
          <w:tcPr>
            <w:tcW w:w="0" w:type="auto"/>
            <w:gridSpan w:val="5"/>
            <w:vMerge/>
            <w:noWrap/>
            <w:hideMark/>
          </w:tcPr>
          <w:p w14:paraId="66D17DCC" w14:textId="77777777" w:rsidR="00AC572D" w:rsidRPr="004B25E1" w:rsidRDefault="00AC572D"/>
        </w:tc>
      </w:tr>
      <w:tr w:rsidR="00AC572D" w:rsidRPr="004B25E1" w14:paraId="23771875" w14:textId="77777777" w:rsidTr="004F1625">
        <w:trPr>
          <w:trHeight w:val="288"/>
        </w:trPr>
        <w:tc>
          <w:tcPr>
            <w:tcW w:w="0" w:type="auto"/>
            <w:noWrap/>
            <w:hideMark/>
          </w:tcPr>
          <w:p w14:paraId="14A8686A" w14:textId="77777777" w:rsidR="00AC572D" w:rsidRPr="004B25E1" w:rsidRDefault="00AC572D"/>
        </w:tc>
        <w:tc>
          <w:tcPr>
            <w:tcW w:w="0" w:type="auto"/>
            <w:noWrap/>
            <w:hideMark/>
          </w:tcPr>
          <w:p w14:paraId="1BBA6EC5" w14:textId="77777777" w:rsidR="00AC572D" w:rsidRPr="004B25E1" w:rsidRDefault="00AC572D"/>
        </w:tc>
        <w:tc>
          <w:tcPr>
            <w:tcW w:w="0" w:type="auto"/>
            <w:noWrap/>
            <w:hideMark/>
          </w:tcPr>
          <w:p w14:paraId="5A384140" w14:textId="77777777" w:rsidR="00AC572D" w:rsidRPr="004B25E1" w:rsidRDefault="00AC572D"/>
        </w:tc>
        <w:tc>
          <w:tcPr>
            <w:tcW w:w="0" w:type="auto"/>
            <w:noWrap/>
            <w:hideMark/>
          </w:tcPr>
          <w:p w14:paraId="3B2C0B3E" w14:textId="77777777" w:rsidR="00AC572D" w:rsidRPr="004B25E1" w:rsidRDefault="00AC572D"/>
        </w:tc>
        <w:tc>
          <w:tcPr>
            <w:tcW w:w="0" w:type="auto"/>
            <w:noWrap/>
            <w:hideMark/>
          </w:tcPr>
          <w:p w14:paraId="23B81EF2" w14:textId="77777777" w:rsidR="00AC572D" w:rsidRPr="004B25E1" w:rsidRDefault="00AC572D"/>
        </w:tc>
        <w:tc>
          <w:tcPr>
            <w:tcW w:w="0" w:type="auto"/>
            <w:vMerge/>
            <w:noWrap/>
            <w:hideMark/>
          </w:tcPr>
          <w:p w14:paraId="6987E016" w14:textId="77777777" w:rsidR="00AC572D" w:rsidRPr="004B25E1" w:rsidRDefault="00AC572D"/>
        </w:tc>
        <w:tc>
          <w:tcPr>
            <w:tcW w:w="0" w:type="auto"/>
            <w:gridSpan w:val="5"/>
            <w:vMerge/>
            <w:noWrap/>
            <w:hideMark/>
          </w:tcPr>
          <w:p w14:paraId="1CAC9259" w14:textId="77777777" w:rsidR="00AC572D" w:rsidRPr="004B25E1" w:rsidRDefault="00AC572D"/>
        </w:tc>
      </w:tr>
      <w:tr w:rsidR="00AC572D" w:rsidRPr="004B25E1" w14:paraId="0F1B893A" w14:textId="77777777" w:rsidTr="00AC572D">
        <w:trPr>
          <w:trHeight w:val="288"/>
        </w:trPr>
        <w:tc>
          <w:tcPr>
            <w:tcW w:w="0" w:type="auto"/>
            <w:shd w:val="clear" w:color="auto" w:fill="DEEAF6" w:themeFill="accent1" w:themeFillTint="33"/>
            <w:noWrap/>
            <w:hideMark/>
          </w:tcPr>
          <w:p w14:paraId="2AF1F5DB" w14:textId="77777777" w:rsidR="00AC572D" w:rsidRPr="004B25E1" w:rsidRDefault="00AC572D">
            <w:r w:rsidRPr="004B25E1">
              <w:t>Norsk årsstudium</w:t>
            </w:r>
          </w:p>
        </w:tc>
        <w:tc>
          <w:tcPr>
            <w:tcW w:w="0" w:type="auto"/>
            <w:noWrap/>
            <w:hideMark/>
          </w:tcPr>
          <w:p w14:paraId="1F7192A0" w14:textId="77777777" w:rsidR="00AC572D" w:rsidRPr="00867210" w:rsidRDefault="00AC572D" w:rsidP="004B25E1">
            <w:pPr>
              <w:rPr>
                <w:b/>
              </w:rPr>
            </w:pPr>
            <w:r w:rsidRPr="00867210">
              <w:rPr>
                <w:b/>
              </w:rPr>
              <w:t>2017</w:t>
            </w:r>
          </w:p>
        </w:tc>
        <w:tc>
          <w:tcPr>
            <w:tcW w:w="0" w:type="auto"/>
            <w:noWrap/>
            <w:hideMark/>
          </w:tcPr>
          <w:p w14:paraId="6312C336" w14:textId="77777777" w:rsidR="00AC572D" w:rsidRPr="00867210" w:rsidRDefault="00AC572D" w:rsidP="004B25E1">
            <w:pPr>
              <w:rPr>
                <w:b/>
              </w:rPr>
            </w:pPr>
            <w:r w:rsidRPr="00867210">
              <w:rPr>
                <w:b/>
              </w:rPr>
              <w:t>2018</w:t>
            </w:r>
          </w:p>
        </w:tc>
        <w:tc>
          <w:tcPr>
            <w:tcW w:w="0" w:type="auto"/>
            <w:noWrap/>
            <w:hideMark/>
          </w:tcPr>
          <w:p w14:paraId="61D7EC92" w14:textId="77777777" w:rsidR="00AC572D" w:rsidRPr="00867210" w:rsidRDefault="00AC572D" w:rsidP="004B25E1">
            <w:pPr>
              <w:rPr>
                <w:b/>
              </w:rPr>
            </w:pPr>
            <w:r w:rsidRPr="00867210">
              <w:rPr>
                <w:b/>
              </w:rPr>
              <w:t>2019</w:t>
            </w:r>
          </w:p>
        </w:tc>
        <w:tc>
          <w:tcPr>
            <w:tcW w:w="0" w:type="auto"/>
            <w:noWrap/>
            <w:hideMark/>
          </w:tcPr>
          <w:p w14:paraId="339B83D7" w14:textId="77777777" w:rsidR="00AC572D" w:rsidRPr="00867210" w:rsidRDefault="00867210" w:rsidP="004B25E1">
            <w:pPr>
              <w:rPr>
                <w:b/>
              </w:rPr>
            </w:pPr>
            <w:r>
              <w:rPr>
                <w:b/>
              </w:rPr>
              <w:t>20</w:t>
            </w:r>
            <w:r w:rsidR="00AC572D" w:rsidRPr="00867210">
              <w:rPr>
                <w:b/>
              </w:rPr>
              <w:t>20</w:t>
            </w:r>
          </w:p>
        </w:tc>
        <w:tc>
          <w:tcPr>
            <w:tcW w:w="0" w:type="auto"/>
            <w:vMerge/>
            <w:noWrap/>
            <w:hideMark/>
          </w:tcPr>
          <w:p w14:paraId="701DB109" w14:textId="77777777" w:rsidR="00AC572D" w:rsidRPr="004B25E1" w:rsidRDefault="00AC572D" w:rsidP="004B25E1"/>
        </w:tc>
        <w:tc>
          <w:tcPr>
            <w:tcW w:w="0" w:type="auto"/>
            <w:gridSpan w:val="5"/>
            <w:vMerge/>
            <w:noWrap/>
            <w:hideMark/>
          </w:tcPr>
          <w:p w14:paraId="3E1D8F9F" w14:textId="77777777" w:rsidR="00AC572D" w:rsidRPr="004B25E1" w:rsidRDefault="00AC572D"/>
        </w:tc>
      </w:tr>
      <w:tr w:rsidR="00AC572D" w:rsidRPr="004B25E1" w14:paraId="083EA45B" w14:textId="77777777" w:rsidTr="004F1625">
        <w:trPr>
          <w:trHeight w:val="288"/>
        </w:trPr>
        <w:tc>
          <w:tcPr>
            <w:tcW w:w="0" w:type="auto"/>
            <w:noWrap/>
            <w:hideMark/>
          </w:tcPr>
          <w:p w14:paraId="2E6C2DF8" w14:textId="77777777" w:rsidR="00AC572D" w:rsidRPr="004B25E1" w:rsidRDefault="00AC572D">
            <w:r w:rsidRPr="004B25E1">
              <w:t>Søkere</w:t>
            </w:r>
          </w:p>
        </w:tc>
        <w:tc>
          <w:tcPr>
            <w:tcW w:w="0" w:type="auto"/>
            <w:noWrap/>
            <w:hideMark/>
          </w:tcPr>
          <w:p w14:paraId="072C49E8" w14:textId="77777777" w:rsidR="00AC572D" w:rsidRPr="004B25E1" w:rsidRDefault="00AC572D" w:rsidP="004B25E1">
            <w:r w:rsidRPr="004B25E1">
              <w:t>119</w:t>
            </w:r>
          </w:p>
        </w:tc>
        <w:tc>
          <w:tcPr>
            <w:tcW w:w="0" w:type="auto"/>
            <w:noWrap/>
            <w:hideMark/>
          </w:tcPr>
          <w:p w14:paraId="491BEF58" w14:textId="77777777" w:rsidR="00AC572D" w:rsidRPr="004B25E1" w:rsidRDefault="00AC572D" w:rsidP="004B25E1">
            <w:r w:rsidRPr="004B25E1">
              <w:t>119</w:t>
            </w:r>
          </w:p>
        </w:tc>
        <w:tc>
          <w:tcPr>
            <w:tcW w:w="0" w:type="auto"/>
            <w:noWrap/>
            <w:hideMark/>
          </w:tcPr>
          <w:p w14:paraId="4FB9E74C" w14:textId="77777777" w:rsidR="00AC572D" w:rsidRPr="004B25E1" w:rsidRDefault="00AC572D" w:rsidP="004B25E1">
            <w:r w:rsidRPr="004B25E1">
              <w:t>89</w:t>
            </w:r>
          </w:p>
        </w:tc>
        <w:tc>
          <w:tcPr>
            <w:tcW w:w="0" w:type="auto"/>
            <w:noWrap/>
            <w:hideMark/>
          </w:tcPr>
          <w:p w14:paraId="29EB30C4" w14:textId="77777777" w:rsidR="00AC572D" w:rsidRPr="004B25E1" w:rsidRDefault="00AC572D" w:rsidP="004B25E1">
            <w:r w:rsidRPr="004B25E1">
              <w:t>93</w:t>
            </w:r>
          </w:p>
        </w:tc>
        <w:tc>
          <w:tcPr>
            <w:tcW w:w="0" w:type="auto"/>
            <w:vMerge/>
            <w:noWrap/>
            <w:hideMark/>
          </w:tcPr>
          <w:p w14:paraId="3EBAA718" w14:textId="77777777" w:rsidR="00AC572D" w:rsidRPr="004B25E1" w:rsidRDefault="00AC572D" w:rsidP="004B25E1"/>
        </w:tc>
        <w:tc>
          <w:tcPr>
            <w:tcW w:w="0" w:type="auto"/>
            <w:gridSpan w:val="5"/>
            <w:vMerge/>
            <w:noWrap/>
            <w:hideMark/>
          </w:tcPr>
          <w:p w14:paraId="19A92008" w14:textId="77777777" w:rsidR="00AC572D" w:rsidRPr="004B25E1" w:rsidRDefault="00AC572D"/>
        </w:tc>
      </w:tr>
      <w:tr w:rsidR="00AC572D" w:rsidRPr="004B25E1" w14:paraId="05F90732" w14:textId="77777777" w:rsidTr="004F1625">
        <w:trPr>
          <w:trHeight w:val="288"/>
        </w:trPr>
        <w:tc>
          <w:tcPr>
            <w:tcW w:w="0" w:type="auto"/>
            <w:noWrap/>
            <w:hideMark/>
          </w:tcPr>
          <w:p w14:paraId="6633FB8B" w14:textId="77777777" w:rsidR="00AC572D" w:rsidRPr="004B25E1" w:rsidRDefault="00AC572D">
            <w:r w:rsidRPr="004B25E1">
              <w:t>Tilbud</w:t>
            </w:r>
          </w:p>
        </w:tc>
        <w:tc>
          <w:tcPr>
            <w:tcW w:w="0" w:type="auto"/>
            <w:noWrap/>
            <w:hideMark/>
          </w:tcPr>
          <w:p w14:paraId="7345DE15" w14:textId="77777777" w:rsidR="00AC572D" w:rsidRPr="004B25E1" w:rsidRDefault="00AC572D" w:rsidP="004B25E1">
            <w:r w:rsidRPr="004B25E1">
              <w:t>20</w:t>
            </w:r>
          </w:p>
        </w:tc>
        <w:tc>
          <w:tcPr>
            <w:tcW w:w="0" w:type="auto"/>
            <w:noWrap/>
            <w:hideMark/>
          </w:tcPr>
          <w:p w14:paraId="5A65BC9F" w14:textId="77777777" w:rsidR="00AC572D" w:rsidRPr="004B25E1" w:rsidRDefault="00AC572D" w:rsidP="004B25E1">
            <w:r w:rsidRPr="004B25E1">
              <w:t>16</w:t>
            </w:r>
          </w:p>
        </w:tc>
        <w:tc>
          <w:tcPr>
            <w:tcW w:w="0" w:type="auto"/>
            <w:noWrap/>
            <w:hideMark/>
          </w:tcPr>
          <w:p w14:paraId="0C01F64F" w14:textId="77777777" w:rsidR="00AC572D" w:rsidRPr="004B25E1" w:rsidRDefault="00AC572D" w:rsidP="004B25E1">
            <w:r w:rsidRPr="004B25E1">
              <w:t>15</w:t>
            </w:r>
          </w:p>
        </w:tc>
        <w:tc>
          <w:tcPr>
            <w:tcW w:w="0" w:type="auto"/>
            <w:noWrap/>
            <w:hideMark/>
          </w:tcPr>
          <w:p w14:paraId="4252E04F" w14:textId="77777777" w:rsidR="00AC572D" w:rsidRPr="004B25E1" w:rsidRDefault="00AC572D" w:rsidP="004B25E1"/>
        </w:tc>
        <w:tc>
          <w:tcPr>
            <w:tcW w:w="0" w:type="auto"/>
            <w:vMerge/>
            <w:noWrap/>
            <w:hideMark/>
          </w:tcPr>
          <w:p w14:paraId="0074059A" w14:textId="77777777" w:rsidR="00AC572D" w:rsidRPr="004B25E1" w:rsidRDefault="00AC572D"/>
        </w:tc>
        <w:tc>
          <w:tcPr>
            <w:tcW w:w="0" w:type="auto"/>
            <w:gridSpan w:val="5"/>
            <w:vMerge/>
            <w:noWrap/>
            <w:hideMark/>
          </w:tcPr>
          <w:p w14:paraId="7E07A2AF" w14:textId="77777777" w:rsidR="00AC572D" w:rsidRPr="004B25E1" w:rsidRDefault="00AC572D"/>
        </w:tc>
      </w:tr>
      <w:tr w:rsidR="00AC572D" w:rsidRPr="004B25E1" w14:paraId="4716019F" w14:textId="77777777" w:rsidTr="004F1625">
        <w:trPr>
          <w:trHeight w:val="288"/>
        </w:trPr>
        <w:tc>
          <w:tcPr>
            <w:tcW w:w="0" w:type="auto"/>
            <w:noWrap/>
            <w:hideMark/>
          </w:tcPr>
          <w:p w14:paraId="3D95AC4E" w14:textId="77777777" w:rsidR="00AC572D" w:rsidRPr="004B25E1" w:rsidRDefault="00AC572D">
            <w:r w:rsidRPr="004B25E1">
              <w:t>Plasser</w:t>
            </w:r>
          </w:p>
        </w:tc>
        <w:tc>
          <w:tcPr>
            <w:tcW w:w="0" w:type="auto"/>
            <w:noWrap/>
            <w:hideMark/>
          </w:tcPr>
          <w:p w14:paraId="32000D72" w14:textId="77777777" w:rsidR="00AC572D" w:rsidRPr="004B25E1" w:rsidRDefault="00AC572D" w:rsidP="004B25E1">
            <w:r w:rsidRPr="004B25E1">
              <w:t>5</w:t>
            </w:r>
          </w:p>
        </w:tc>
        <w:tc>
          <w:tcPr>
            <w:tcW w:w="0" w:type="auto"/>
            <w:noWrap/>
            <w:hideMark/>
          </w:tcPr>
          <w:p w14:paraId="4710917A" w14:textId="77777777" w:rsidR="00AC572D" w:rsidRPr="004B25E1" w:rsidRDefault="00AC572D" w:rsidP="004B25E1">
            <w:r w:rsidRPr="004B25E1">
              <w:t>5</w:t>
            </w:r>
          </w:p>
        </w:tc>
        <w:tc>
          <w:tcPr>
            <w:tcW w:w="0" w:type="auto"/>
            <w:noWrap/>
            <w:hideMark/>
          </w:tcPr>
          <w:p w14:paraId="61A9BE99" w14:textId="77777777" w:rsidR="00AC572D" w:rsidRPr="004B25E1" w:rsidRDefault="00AC572D" w:rsidP="004B25E1">
            <w:r w:rsidRPr="004B25E1">
              <w:t>5</w:t>
            </w:r>
          </w:p>
        </w:tc>
        <w:tc>
          <w:tcPr>
            <w:tcW w:w="0" w:type="auto"/>
            <w:noWrap/>
            <w:hideMark/>
          </w:tcPr>
          <w:p w14:paraId="4801E626" w14:textId="77777777" w:rsidR="00AC572D" w:rsidRPr="004B25E1" w:rsidRDefault="00AC572D" w:rsidP="004B25E1">
            <w:r w:rsidRPr="004B25E1">
              <w:t>5</w:t>
            </w:r>
          </w:p>
        </w:tc>
        <w:tc>
          <w:tcPr>
            <w:tcW w:w="0" w:type="auto"/>
            <w:vMerge/>
            <w:noWrap/>
            <w:hideMark/>
          </w:tcPr>
          <w:p w14:paraId="0BE70F3B" w14:textId="77777777" w:rsidR="00AC572D" w:rsidRPr="004B25E1" w:rsidRDefault="00AC572D" w:rsidP="004B25E1"/>
        </w:tc>
        <w:tc>
          <w:tcPr>
            <w:tcW w:w="0" w:type="auto"/>
            <w:gridSpan w:val="5"/>
            <w:vMerge/>
            <w:noWrap/>
            <w:hideMark/>
          </w:tcPr>
          <w:p w14:paraId="3A401297" w14:textId="77777777" w:rsidR="00AC572D" w:rsidRPr="004B25E1" w:rsidRDefault="00AC572D"/>
        </w:tc>
      </w:tr>
      <w:tr w:rsidR="00AC572D" w:rsidRPr="004B25E1" w14:paraId="7FDB1AA8" w14:textId="77777777" w:rsidTr="004F1625">
        <w:trPr>
          <w:trHeight w:val="288"/>
        </w:trPr>
        <w:tc>
          <w:tcPr>
            <w:tcW w:w="0" w:type="auto"/>
            <w:noWrap/>
            <w:hideMark/>
          </w:tcPr>
          <w:p w14:paraId="324917A4" w14:textId="77777777" w:rsidR="00AC572D" w:rsidRPr="004B25E1" w:rsidRDefault="00AC572D">
            <w:r w:rsidRPr="004B25E1">
              <w:t>Møtt</w:t>
            </w:r>
          </w:p>
        </w:tc>
        <w:tc>
          <w:tcPr>
            <w:tcW w:w="0" w:type="auto"/>
            <w:noWrap/>
            <w:hideMark/>
          </w:tcPr>
          <w:p w14:paraId="391CB11D" w14:textId="77777777" w:rsidR="00AC572D" w:rsidRPr="004B25E1" w:rsidRDefault="00AC572D" w:rsidP="004B25E1">
            <w:r w:rsidRPr="004B25E1">
              <w:t>10</w:t>
            </w:r>
          </w:p>
        </w:tc>
        <w:tc>
          <w:tcPr>
            <w:tcW w:w="0" w:type="auto"/>
            <w:noWrap/>
            <w:hideMark/>
          </w:tcPr>
          <w:p w14:paraId="1CC38AC4" w14:textId="77777777" w:rsidR="00AC572D" w:rsidRPr="004B25E1" w:rsidRDefault="00AC572D" w:rsidP="004B25E1">
            <w:r w:rsidRPr="004B25E1">
              <w:t>7</w:t>
            </w:r>
          </w:p>
        </w:tc>
        <w:tc>
          <w:tcPr>
            <w:tcW w:w="0" w:type="auto"/>
            <w:noWrap/>
            <w:hideMark/>
          </w:tcPr>
          <w:p w14:paraId="14AF43E4" w14:textId="77777777" w:rsidR="00AC572D" w:rsidRPr="004B25E1" w:rsidRDefault="00AC572D" w:rsidP="004B25E1">
            <w:r w:rsidRPr="004B25E1">
              <w:t>3</w:t>
            </w:r>
          </w:p>
        </w:tc>
        <w:tc>
          <w:tcPr>
            <w:tcW w:w="0" w:type="auto"/>
            <w:noWrap/>
            <w:hideMark/>
          </w:tcPr>
          <w:p w14:paraId="22CC4EA2" w14:textId="77777777" w:rsidR="00AC572D" w:rsidRPr="004B25E1" w:rsidRDefault="00AC572D" w:rsidP="004B25E1"/>
        </w:tc>
        <w:tc>
          <w:tcPr>
            <w:tcW w:w="0" w:type="auto"/>
            <w:vMerge/>
            <w:noWrap/>
            <w:hideMark/>
          </w:tcPr>
          <w:p w14:paraId="12F1574C" w14:textId="77777777" w:rsidR="00AC572D" w:rsidRPr="004B25E1" w:rsidRDefault="00AC572D"/>
        </w:tc>
        <w:tc>
          <w:tcPr>
            <w:tcW w:w="0" w:type="auto"/>
            <w:gridSpan w:val="5"/>
            <w:vMerge/>
            <w:noWrap/>
            <w:hideMark/>
          </w:tcPr>
          <w:p w14:paraId="4FAECC29" w14:textId="77777777" w:rsidR="00AC572D" w:rsidRPr="004B25E1" w:rsidRDefault="00AC572D"/>
        </w:tc>
      </w:tr>
    </w:tbl>
    <w:p w14:paraId="139A901A" w14:textId="77777777" w:rsidR="003447C5" w:rsidRDefault="003447C5" w:rsidP="00E25D45"/>
    <w:p w14:paraId="2B96ECAB" w14:textId="77777777" w:rsidR="003447C5" w:rsidRDefault="003447C5" w:rsidP="00E25D45">
      <w:pPr>
        <w:rPr>
          <w:u w:val="single"/>
        </w:rPr>
      </w:pPr>
    </w:p>
    <w:p w14:paraId="580230F0" w14:textId="77777777" w:rsidR="00AC572D" w:rsidRDefault="00AC572D" w:rsidP="00E25D45">
      <w:pPr>
        <w:rPr>
          <w:u w:val="single"/>
        </w:rPr>
      </w:pPr>
    </w:p>
    <w:p w14:paraId="671C58B4" w14:textId="77777777" w:rsidR="00C30A00" w:rsidRPr="00AC572D" w:rsidRDefault="00C30A00" w:rsidP="00E25D45">
      <w:pPr>
        <w:rPr>
          <w:b/>
        </w:rPr>
      </w:pPr>
      <w:r w:rsidRPr="00AC572D">
        <w:rPr>
          <w:b/>
        </w:rPr>
        <w:lastRenderedPageBreak/>
        <w:t>Master</w:t>
      </w:r>
    </w:p>
    <w:tbl>
      <w:tblPr>
        <w:tblStyle w:val="Tabellrutenett"/>
        <w:tblW w:w="0" w:type="auto"/>
        <w:tblLook w:val="04A0" w:firstRow="1" w:lastRow="0" w:firstColumn="1" w:lastColumn="0" w:noHBand="0" w:noVBand="1"/>
      </w:tblPr>
      <w:tblGrid>
        <w:gridCol w:w="879"/>
        <w:gridCol w:w="663"/>
        <w:gridCol w:w="663"/>
        <w:gridCol w:w="663"/>
        <w:gridCol w:w="663"/>
        <w:gridCol w:w="222"/>
        <w:gridCol w:w="991"/>
        <w:gridCol w:w="663"/>
        <w:gridCol w:w="663"/>
        <w:gridCol w:w="663"/>
        <w:gridCol w:w="663"/>
      </w:tblGrid>
      <w:tr w:rsidR="00E016CA" w:rsidRPr="004B25E1" w14:paraId="2FD85550" w14:textId="77777777" w:rsidTr="00AC572D">
        <w:trPr>
          <w:trHeight w:val="288"/>
        </w:trPr>
        <w:tc>
          <w:tcPr>
            <w:tcW w:w="0" w:type="auto"/>
            <w:shd w:val="clear" w:color="auto" w:fill="DEEAF6" w:themeFill="accent1" w:themeFillTint="33"/>
            <w:noWrap/>
            <w:hideMark/>
          </w:tcPr>
          <w:p w14:paraId="4583D259" w14:textId="77777777" w:rsidR="00E016CA" w:rsidRPr="00AC572D" w:rsidRDefault="00E016CA" w:rsidP="00C30A00">
            <w:r w:rsidRPr="00AC572D">
              <w:t>GLU1-7</w:t>
            </w:r>
          </w:p>
        </w:tc>
        <w:tc>
          <w:tcPr>
            <w:tcW w:w="0" w:type="auto"/>
            <w:noWrap/>
            <w:hideMark/>
          </w:tcPr>
          <w:p w14:paraId="6D297BD1" w14:textId="77777777" w:rsidR="00E016CA" w:rsidRPr="00867210" w:rsidRDefault="00E016CA" w:rsidP="00C30A00">
            <w:pPr>
              <w:rPr>
                <w:b/>
              </w:rPr>
            </w:pPr>
            <w:r w:rsidRPr="00867210">
              <w:rPr>
                <w:b/>
              </w:rPr>
              <w:t>2017</w:t>
            </w:r>
          </w:p>
        </w:tc>
        <w:tc>
          <w:tcPr>
            <w:tcW w:w="0" w:type="auto"/>
            <w:noWrap/>
            <w:hideMark/>
          </w:tcPr>
          <w:p w14:paraId="6B7FF8CF" w14:textId="77777777" w:rsidR="00E016CA" w:rsidRPr="00867210" w:rsidRDefault="00E016CA" w:rsidP="00C30A00">
            <w:pPr>
              <w:rPr>
                <w:b/>
              </w:rPr>
            </w:pPr>
            <w:r w:rsidRPr="00867210">
              <w:rPr>
                <w:b/>
              </w:rPr>
              <w:t>2018</w:t>
            </w:r>
          </w:p>
        </w:tc>
        <w:tc>
          <w:tcPr>
            <w:tcW w:w="0" w:type="auto"/>
            <w:noWrap/>
            <w:hideMark/>
          </w:tcPr>
          <w:p w14:paraId="27790F04" w14:textId="77777777" w:rsidR="00E016CA" w:rsidRPr="00867210" w:rsidRDefault="00E016CA" w:rsidP="00C30A00">
            <w:pPr>
              <w:rPr>
                <w:b/>
              </w:rPr>
            </w:pPr>
            <w:r w:rsidRPr="00867210">
              <w:rPr>
                <w:b/>
              </w:rPr>
              <w:t>2019</w:t>
            </w:r>
          </w:p>
        </w:tc>
        <w:tc>
          <w:tcPr>
            <w:tcW w:w="0" w:type="auto"/>
            <w:noWrap/>
            <w:hideMark/>
          </w:tcPr>
          <w:p w14:paraId="6A41E2FE" w14:textId="77777777" w:rsidR="00E016CA" w:rsidRPr="00867210" w:rsidRDefault="00867210" w:rsidP="00C30A00">
            <w:pPr>
              <w:rPr>
                <w:b/>
              </w:rPr>
            </w:pPr>
            <w:r>
              <w:rPr>
                <w:b/>
              </w:rPr>
              <w:t>20</w:t>
            </w:r>
            <w:r w:rsidR="00E016CA" w:rsidRPr="00867210">
              <w:rPr>
                <w:b/>
              </w:rPr>
              <w:t>20</w:t>
            </w:r>
          </w:p>
        </w:tc>
        <w:tc>
          <w:tcPr>
            <w:tcW w:w="0" w:type="auto"/>
            <w:noWrap/>
            <w:hideMark/>
          </w:tcPr>
          <w:p w14:paraId="7CAE229B" w14:textId="77777777" w:rsidR="00E016CA" w:rsidRPr="004B25E1" w:rsidRDefault="00E016CA" w:rsidP="00C30A00"/>
        </w:tc>
        <w:tc>
          <w:tcPr>
            <w:tcW w:w="0" w:type="auto"/>
            <w:shd w:val="clear" w:color="auto" w:fill="DEEAF6" w:themeFill="accent1" w:themeFillTint="33"/>
            <w:noWrap/>
            <w:hideMark/>
          </w:tcPr>
          <w:p w14:paraId="3F728992" w14:textId="77777777" w:rsidR="00E016CA" w:rsidRPr="00AC572D" w:rsidRDefault="00E016CA" w:rsidP="00C30A00">
            <w:r w:rsidRPr="00AC572D">
              <w:t>GLU5-10</w:t>
            </w:r>
          </w:p>
        </w:tc>
        <w:tc>
          <w:tcPr>
            <w:tcW w:w="0" w:type="auto"/>
            <w:noWrap/>
            <w:hideMark/>
          </w:tcPr>
          <w:p w14:paraId="28148A38" w14:textId="77777777" w:rsidR="00E016CA" w:rsidRPr="00867210" w:rsidRDefault="00E016CA" w:rsidP="00C30A00">
            <w:pPr>
              <w:rPr>
                <w:b/>
              </w:rPr>
            </w:pPr>
            <w:r w:rsidRPr="00867210">
              <w:rPr>
                <w:b/>
              </w:rPr>
              <w:t>2017</w:t>
            </w:r>
          </w:p>
        </w:tc>
        <w:tc>
          <w:tcPr>
            <w:tcW w:w="0" w:type="auto"/>
            <w:noWrap/>
            <w:hideMark/>
          </w:tcPr>
          <w:p w14:paraId="37075A90" w14:textId="77777777" w:rsidR="00E016CA" w:rsidRPr="00867210" w:rsidRDefault="00E016CA" w:rsidP="00C30A00">
            <w:pPr>
              <w:rPr>
                <w:b/>
              </w:rPr>
            </w:pPr>
            <w:r w:rsidRPr="00867210">
              <w:rPr>
                <w:b/>
              </w:rPr>
              <w:t>2018</w:t>
            </w:r>
          </w:p>
        </w:tc>
        <w:tc>
          <w:tcPr>
            <w:tcW w:w="0" w:type="auto"/>
            <w:noWrap/>
            <w:hideMark/>
          </w:tcPr>
          <w:p w14:paraId="302A2672" w14:textId="77777777" w:rsidR="00E016CA" w:rsidRPr="00867210" w:rsidRDefault="00E016CA" w:rsidP="00C30A00">
            <w:pPr>
              <w:rPr>
                <w:b/>
              </w:rPr>
            </w:pPr>
            <w:r w:rsidRPr="00867210">
              <w:rPr>
                <w:b/>
              </w:rPr>
              <w:t>2019</w:t>
            </w:r>
          </w:p>
        </w:tc>
        <w:tc>
          <w:tcPr>
            <w:tcW w:w="0" w:type="auto"/>
            <w:noWrap/>
            <w:hideMark/>
          </w:tcPr>
          <w:p w14:paraId="5C11BEFA" w14:textId="77777777" w:rsidR="00E016CA" w:rsidRPr="00867210" w:rsidRDefault="00867210" w:rsidP="00C30A00">
            <w:pPr>
              <w:rPr>
                <w:b/>
              </w:rPr>
            </w:pPr>
            <w:r>
              <w:rPr>
                <w:b/>
              </w:rPr>
              <w:t>20</w:t>
            </w:r>
            <w:r w:rsidR="00E016CA" w:rsidRPr="00867210">
              <w:rPr>
                <w:b/>
              </w:rPr>
              <w:t>20</w:t>
            </w:r>
          </w:p>
        </w:tc>
      </w:tr>
      <w:tr w:rsidR="00E016CA" w:rsidRPr="004B25E1" w14:paraId="5FB4E75F" w14:textId="77777777" w:rsidTr="00C30A00">
        <w:trPr>
          <w:trHeight w:val="288"/>
        </w:trPr>
        <w:tc>
          <w:tcPr>
            <w:tcW w:w="0" w:type="auto"/>
            <w:noWrap/>
            <w:hideMark/>
          </w:tcPr>
          <w:p w14:paraId="194DA566" w14:textId="77777777" w:rsidR="00E016CA" w:rsidRPr="004B25E1" w:rsidRDefault="00E016CA" w:rsidP="00C30A00">
            <w:r w:rsidRPr="004B25E1">
              <w:t>Søkere</w:t>
            </w:r>
          </w:p>
        </w:tc>
        <w:tc>
          <w:tcPr>
            <w:tcW w:w="0" w:type="auto"/>
            <w:noWrap/>
            <w:hideMark/>
          </w:tcPr>
          <w:p w14:paraId="52CEEA88" w14:textId="77777777" w:rsidR="00E016CA" w:rsidRPr="004B25E1" w:rsidRDefault="00E016CA" w:rsidP="00C30A00">
            <w:r w:rsidRPr="004B25E1">
              <w:t>252</w:t>
            </w:r>
          </w:p>
        </w:tc>
        <w:tc>
          <w:tcPr>
            <w:tcW w:w="0" w:type="auto"/>
            <w:noWrap/>
            <w:hideMark/>
          </w:tcPr>
          <w:p w14:paraId="67085140" w14:textId="77777777" w:rsidR="00E016CA" w:rsidRPr="004B25E1" w:rsidRDefault="00E016CA" w:rsidP="00C30A00">
            <w:r w:rsidRPr="004B25E1">
              <w:t>292</w:t>
            </w:r>
          </w:p>
        </w:tc>
        <w:tc>
          <w:tcPr>
            <w:tcW w:w="0" w:type="auto"/>
            <w:noWrap/>
            <w:hideMark/>
          </w:tcPr>
          <w:p w14:paraId="4521E907" w14:textId="77777777" w:rsidR="00E016CA" w:rsidRPr="004B25E1" w:rsidRDefault="00E016CA" w:rsidP="00C30A00">
            <w:r w:rsidRPr="004B25E1">
              <w:t>315</w:t>
            </w:r>
          </w:p>
        </w:tc>
        <w:tc>
          <w:tcPr>
            <w:tcW w:w="0" w:type="auto"/>
            <w:noWrap/>
            <w:hideMark/>
          </w:tcPr>
          <w:p w14:paraId="40F59725" w14:textId="77777777" w:rsidR="00E016CA" w:rsidRPr="004B25E1" w:rsidRDefault="00E016CA" w:rsidP="00C30A00">
            <w:r w:rsidRPr="004B25E1">
              <w:t>286</w:t>
            </w:r>
          </w:p>
        </w:tc>
        <w:tc>
          <w:tcPr>
            <w:tcW w:w="0" w:type="auto"/>
            <w:noWrap/>
            <w:hideMark/>
          </w:tcPr>
          <w:p w14:paraId="28B44BF9" w14:textId="77777777" w:rsidR="00E016CA" w:rsidRPr="004B25E1" w:rsidRDefault="00E016CA" w:rsidP="00C30A00"/>
        </w:tc>
        <w:tc>
          <w:tcPr>
            <w:tcW w:w="0" w:type="auto"/>
            <w:noWrap/>
            <w:hideMark/>
          </w:tcPr>
          <w:p w14:paraId="27D347A8" w14:textId="77777777" w:rsidR="00E016CA" w:rsidRPr="004B25E1" w:rsidRDefault="00E016CA" w:rsidP="00C30A00">
            <w:r w:rsidRPr="004B25E1">
              <w:t>Søkere</w:t>
            </w:r>
          </w:p>
        </w:tc>
        <w:tc>
          <w:tcPr>
            <w:tcW w:w="0" w:type="auto"/>
            <w:noWrap/>
            <w:hideMark/>
          </w:tcPr>
          <w:p w14:paraId="6F70B459" w14:textId="77777777" w:rsidR="00E016CA" w:rsidRPr="004B25E1" w:rsidRDefault="00E016CA" w:rsidP="00C30A00">
            <w:r w:rsidRPr="004B25E1">
              <w:t>281</w:t>
            </w:r>
          </w:p>
        </w:tc>
        <w:tc>
          <w:tcPr>
            <w:tcW w:w="0" w:type="auto"/>
            <w:noWrap/>
            <w:hideMark/>
          </w:tcPr>
          <w:p w14:paraId="51C39CA3" w14:textId="77777777" w:rsidR="00E016CA" w:rsidRPr="004B25E1" w:rsidRDefault="00E016CA" w:rsidP="00C30A00">
            <w:r w:rsidRPr="004B25E1">
              <w:t>355</w:t>
            </w:r>
          </w:p>
        </w:tc>
        <w:tc>
          <w:tcPr>
            <w:tcW w:w="0" w:type="auto"/>
            <w:noWrap/>
            <w:hideMark/>
          </w:tcPr>
          <w:p w14:paraId="585CFF0B" w14:textId="77777777" w:rsidR="00E016CA" w:rsidRPr="004B25E1" w:rsidRDefault="00E016CA" w:rsidP="00C30A00">
            <w:r w:rsidRPr="004B25E1">
              <w:t>346</w:t>
            </w:r>
          </w:p>
        </w:tc>
        <w:tc>
          <w:tcPr>
            <w:tcW w:w="0" w:type="auto"/>
            <w:noWrap/>
            <w:hideMark/>
          </w:tcPr>
          <w:p w14:paraId="02B11D12" w14:textId="77777777" w:rsidR="00E016CA" w:rsidRPr="004B25E1" w:rsidRDefault="00E016CA" w:rsidP="00C30A00">
            <w:r w:rsidRPr="004B25E1">
              <w:t>271</w:t>
            </w:r>
          </w:p>
        </w:tc>
      </w:tr>
      <w:tr w:rsidR="00E016CA" w:rsidRPr="004B25E1" w14:paraId="0E6F5281" w14:textId="77777777" w:rsidTr="00C30A00">
        <w:trPr>
          <w:trHeight w:val="288"/>
        </w:trPr>
        <w:tc>
          <w:tcPr>
            <w:tcW w:w="0" w:type="auto"/>
            <w:noWrap/>
            <w:hideMark/>
          </w:tcPr>
          <w:p w14:paraId="3A1D0B52" w14:textId="77777777" w:rsidR="00E016CA" w:rsidRPr="004B25E1" w:rsidRDefault="00E016CA" w:rsidP="00C30A00">
            <w:r w:rsidRPr="004B25E1">
              <w:t>Tilbud</w:t>
            </w:r>
          </w:p>
        </w:tc>
        <w:tc>
          <w:tcPr>
            <w:tcW w:w="0" w:type="auto"/>
            <w:noWrap/>
            <w:hideMark/>
          </w:tcPr>
          <w:p w14:paraId="0748112C" w14:textId="77777777" w:rsidR="00E016CA" w:rsidRPr="004B25E1" w:rsidRDefault="00E016CA" w:rsidP="00C30A00">
            <w:r w:rsidRPr="004B25E1">
              <w:t>54</w:t>
            </w:r>
          </w:p>
        </w:tc>
        <w:tc>
          <w:tcPr>
            <w:tcW w:w="0" w:type="auto"/>
            <w:noWrap/>
            <w:hideMark/>
          </w:tcPr>
          <w:p w14:paraId="72C78A4A" w14:textId="77777777" w:rsidR="00E016CA" w:rsidRPr="004B25E1" w:rsidRDefault="00E016CA" w:rsidP="00C30A00">
            <w:r w:rsidRPr="004B25E1">
              <w:t>72</w:t>
            </w:r>
          </w:p>
        </w:tc>
        <w:tc>
          <w:tcPr>
            <w:tcW w:w="0" w:type="auto"/>
            <w:noWrap/>
            <w:hideMark/>
          </w:tcPr>
          <w:p w14:paraId="6C1139C2" w14:textId="77777777" w:rsidR="00E016CA" w:rsidRPr="004B25E1" w:rsidRDefault="00E016CA" w:rsidP="00C30A00">
            <w:r w:rsidRPr="004B25E1">
              <w:t>51</w:t>
            </w:r>
          </w:p>
        </w:tc>
        <w:tc>
          <w:tcPr>
            <w:tcW w:w="0" w:type="auto"/>
            <w:noWrap/>
            <w:hideMark/>
          </w:tcPr>
          <w:p w14:paraId="6BE1B17F" w14:textId="77777777" w:rsidR="00E016CA" w:rsidRPr="004B25E1" w:rsidRDefault="00E016CA" w:rsidP="00C30A00"/>
        </w:tc>
        <w:tc>
          <w:tcPr>
            <w:tcW w:w="0" w:type="auto"/>
            <w:noWrap/>
            <w:hideMark/>
          </w:tcPr>
          <w:p w14:paraId="4C63563D" w14:textId="77777777" w:rsidR="00E016CA" w:rsidRPr="004B25E1" w:rsidRDefault="00E016CA" w:rsidP="00C30A00"/>
        </w:tc>
        <w:tc>
          <w:tcPr>
            <w:tcW w:w="0" w:type="auto"/>
            <w:noWrap/>
            <w:hideMark/>
          </w:tcPr>
          <w:p w14:paraId="19F03ACE" w14:textId="77777777" w:rsidR="00E016CA" w:rsidRPr="004B25E1" w:rsidRDefault="00E016CA" w:rsidP="00C30A00">
            <w:r w:rsidRPr="004B25E1">
              <w:t>Tilbud</w:t>
            </w:r>
          </w:p>
        </w:tc>
        <w:tc>
          <w:tcPr>
            <w:tcW w:w="0" w:type="auto"/>
            <w:noWrap/>
            <w:hideMark/>
          </w:tcPr>
          <w:p w14:paraId="300C9FBE" w14:textId="77777777" w:rsidR="00E016CA" w:rsidRPr="004B25E1" w:rsidRDefault="00E016CA" w:rsidP="00C30A00">
            <w:r w:rsidRPr="004B25E1">
              <w:t>75</w:t>
            </w:r>
          </w:p>
        </w:tc>
        <w:tc>
          <w:tcPr>
            <w:tcW w:w="0" w:type="auto"/>
            <w:noWrap/>
            <w:hideMark/>
          </w:tcPr>
          <w:p w14:paraId="6F590A9F" w14:textId="77777777" w:rsidR="00E016CA" w:rsidRPr="004B25E1" w:rsidRDefault="00E016CA" w:rsidP="00C30A00">
            <w:r w:rsidRPr="004B25E1">
              <w:t>76</w:t>
            </w:r>
          </w:p>
        </w:tc>
        <w:tc>
          <w:tcPr>
            <w:tcW w:w="0" w:type="auto"/>
            <w:noWrap/>
            <w:hideMark/>
          </w:tcPr>
          <w:p w14:paraId="45F9645B" w14:textId="77777777" w:rsidR="00E016CA" w:rsidRPr="004B25E1" w:rsidRDefault="00E016CA" w:rsidP="00C30A00">
            <w:r w:rsidRPr="004B25E1">
              <w:t>72</w:t>
            </w:r>
          </w:p>
        </w:tc>
        <w:tc>
          <w:tcPr>
            <w:tcW w:w="0" w:type="auto"/>
            <w:noWrap/>
            <w:hideMark/>
          </w:tcPr>
          <w:p w14:paraId="0B8BD4CC" w14:textId="77777777" w:rsidR="00E016CA" w:rsidRPr="004B25E1" w:rsidRDefault="00E016CA" w:rsidP="00C30A00"/>
        </w:tc>
      </w:tr>
      <w:tr w:rsidR="00E016CA" w:rsidRPr="004B25E1" w14:paraId="4B1B393C" w14:textId="77777777" w:rsidTr="00C30A00">
        <w:trPr>
          <w:trHeight w:val="288"/>
        </w:trPr>
        <w:tc>
          <w:tcPr>
            <w:tcW w:w="0" w:type="auto"/>
            <w:noWrap/>
            <w:hideMark/>
          </w:tcPr>
          <w:p w14:paraId="5FBCE1C6" w14:textId="77777777" w:rsidR="00E016CA" w:rsidRPr="004B25E1" w:rsidRDefault="00E016CA" w:rsidP="00C30A00">
            <w:r w:rsidRPr="004B25E1">
              <w:t>Plasser</w:t>
            </w:r>
          </w:p>
        </w:tc>
        <w:tc>
          <w:tcPr>
            <w:tcW w:w="0" w:type="auto"/>
            <w:noWrap/>
            <w:hideMark/>
          </w:tcPr>
          <w:p w14:paraId="6C2E4AA2" w14:textId="77777777" w:rsidR="00E016CA" w:rsidRPr="004B25E1" w:rsidRDefault="00E016CA" w:rsidP="00C30A00">
            <w:r w:rsidRPr="004B25E1">
              <w:t>47</w:t>
            </w:r>
          </w:p>
        </w:tc>
        <w:tc>
          <w:tcPr>
            <w:tcW w:w="0" w:type="auto"/>
            <w:noWrap/>
            <w:hideMark/>
          </w:tcPr>
          <w:p w14:paraId="46F223A9" w14:textId="77777777" w:rsidR="00E016CA" w:rsidRPr="004B25E1" w:rsidRDefault="00E016CA" w:rsidP="00C30A00">
            <w:r w:rsidRPr="004B25E1">
              <w:t>30</w:t>
            </w:r>
          </w:p>
        </w:tc>
        <w:tc>
          <w:tcPr>
            <w:tcW w:w="0" w:type="auto"/>
            <w:noWrap/>
            <w:hideMark/>
          </w:tcPr>
          <w:p w14:paraId="524ED925" w14:textId="77777777" w:rsidR="00E016CA" w:rsidRPr="004B25E1" w:rsidRDefault="00E016CA" w:rsidP="00C30A00">
            <w:r w:rsidRPr="004B25E1">
              <w:t>30</w:t>
            </w:r>
          </w:p>
        </w:tc>
        <w:tc>
          <w:tcPr>
            <w:tcW w:w="0" w:type="auto"/>
            <w:noWrap/>
            <w:hideMark/>
          </w:tcPr>
          <w:p w14:paraId="35ED369C" w14:textId="77777777" w:rsidR="00E016CA" w:rsidRPr="004B25E1" w:rsidRDefault="00E016CA" w:rsidP="00C30A00">
            <w:r w:rsidRPr="004B25E1">
              <w:t>30</w:t>
            </w:r>
          </w:p>
        </w:tc>
        <w:tc>
          <w:tcPr>
            <w:tcW w:w="0" w:type="auto"/>
            <w:noWrap/>
            <w:hideMark/>
          </w:tcPr>
          <w:p w14:paraId="6854D42A" w14:textId="77777777" w:rsidR="00E016CA" w:rsidRPr="004B25E1" w:rsidRDefault="00E016CA" w:rsidP="00C30A00"/>
        </w:tc>
        <w:tc>
          <w:tcPr>
            <w:tcW w:w="0" w:type="auto"/>
            <w:noWrap/>
            <w:hideMark/>
          </w:tcPr>
          <w:p w14:paraId="195C32C4" w14:textId="77777777" w:rsidR="00E016CA" w:rsidRPr="004B25E1" w:rsidRDefault="00E016CA" w:rsidP="00C30A00">
            <w:r w:rsidRPr="004B25E1">
              <w:t>Plasser</w:t>
            </w:r>
          </w:p>
        </w:tc>
        <w:tc>
          <w:tcPr>
            <w:tcW w:w="0" w:type="auto"/>
            <w:noWrap/>
            <w:hideMark/>
          </w:tcPr>
          <w:p w14:paraId="01144513" w14:textId="77777777" w:rsidR="00E016CA" w:rsidRPr="004B25E1" w:rsidRDefault="00E016CA" w:rsidP="00C30A00">
            <w:r w:rsidRPr="004B25E1">
              <w:t>47</w:t>
            </w:r>
          </w:p>
        </w:tc>
        <w:tc>
          <w:tcPr>
            <w:tcW w:w="0" w:type="auto"/>
            <w:noWrap/>
            <w:hideMark/>
          </w:tcPr>
          <w:p w14:paraId="01AAA267" w14:textId="77777777" w:rsidR="00E016CA" w:rsidRPr="004B25E1" w:rsidRDefault="00E016CA" w:rsidP="00C30A00">
            <w:r w:rsidRPr="004B25E1">
              <w:t>38</w:t>
            </w:r>
          </w:p>
        </w:tc>
        <w:tc>
          <w:tcPr>
            <w:tcW w:w="0" w:type="auto"/>
            <w:noWrap/>
            <w:hideMark/>
          </w:tcPr>
          <w:p w14:paraId="0A24FB40" w14:textId="77777777" w:rsidR="00E016CA" w:rsidRPr="004B25E1" w:rsidRDefault="00E016CA" w:rsidP="00C30A00">
            <w:r w:rsidRPr="004B25E1">
              <w:t>38</w:t>
            </w:r>
          </w:p>
        </w:tc>
        <w:tc>
          <w:tcPr>
            <w:tcW w:w="0" w:type="auto"/>
            <w:noWrap/>
            <w:hideMark/>
          </w:tcPr>
          <w:p w14:paraId="47C77D35" w14:textId="77777777" w:rsidR="00E016CA" w:rsidRPr="004B25E1" w:rsidRDefault="00E016CA" w:rsidP="00C30A00">
            <w:r w:rsidRPr="004B25E1">
              <w:t>38</w:t>
            </w:r>
          </w:p>
        </w:tc>
      </w:tr>
      <w:tr w:rsidR="00E016CA" w:rsidRPr="004B25E1" w14:paraId="4F738339" w14:textId="77777777" w:rsidTr="00C30A00">
        <w:trPr>
          <w:trHeight w:val="288"/>
        </w:trPr>
        <w:tc>
          <w:tcPr>
            <w:tcW w:w="0" w:type="auto"/>
            <w:noWrap/>
            <w:hideMark/>
          </w:tcPr>
          <w:p w14:paraId="6E6F9181" w14:textId="77777777" w:rsidR="00E016CA" w:rsidRPr="004B25E1" w:rsidRDefault="00E016CA" w:rsidP="00C30A00">
            <w:r w:rsidRPr="004B25E1">
              <w:t>Møtt</w:t>
            </w:r>
          </w:p>
        </w:tc>
        <w:tc>
          <w:tcPr>
            <w:tcW w:w="0" w:type="auto"/>
            <w:noWrap/>
            <w:hideMark/>
          </w:tcPr>
          <w:p w14:paraId="492DF27B" w14:textId="77777777" w:rsidR="00E016CA" w:rsidRPr="004B25E1" w:rsidRDefault="00E016CA" w:rsidP="00C30A00">
            <w:r w:rsidRPr="004B25E1">
              <w:t>23</w:t>
            </w:r>
          </w:p>
        </w:tc>
        <w:tc>
          <w:tcPr>
            <w:tcW w:w="0" w:type="auto"/>
            <w:noWrap/>
            <w:hideMark/>
          </w:tcPr>
          <w:p w14:paraId="02BC32D4" w14:textId="77777777" w:rsidR="00E016CA" w:rsidRPr="004B25E1" w:rsidRDefault="00E016CA" w:rsidP="00C30A00">
            <w:r w:rsidRPr="004B25E1">
              <w:t>36</w:t>
            </w:r>
          </w:p>
        </w:tc>
        <w:tc>
          <w:tcPr>
            <w:tcW w:w="0" w:type="auto"/>
            <w:noWrap/>
            <w:hideMark/>
          </w:tcPr>
          <w:p w14:paraId="08F68FD7" w14:textId="77777777" w:rsidR="00E016CA" w:rsidRPr="004B25E1" w:rsidRDefault="00E016CA" w:rsidP="00C30A00">
            <w:r w:rsidRPr="004B25E1">
              <w:t>25</w:t>
            </w:r>
          </w:p>
        </w:tc>
        <w:tc>
          <w:tcPr>
            <w:tcW w:w="0" w:type="auto"/>
            <w:noWrap/>
            <w:hideMark/>
          </w:tcPr>
          <w:p w14:paraId="75F8CDA6" w14:textId="77777777" w:rsidR="00E016CA" w:rsidRPr="004B25E1" w:rsidRDefault="00E016CA" w:rsidP="00C30A00">
            <w:r w:rsidRPr="004B25E1">
              <w:t>31</w:t>
            </w:r>
          </w:p>
        </w:tc>
        <w:tc>
          <w:tcPr>
            <w:tcW w:w="0" w:type="auto"/>
            <w:noWrap/>
            <w:hideMark/>
          </w:tcPr>
          <w:p w14:paraId="64F64005" w14:textId="77777777" w:rsidR="00E016CA" w:rsidRPr="004B25E1" w:rsidRDefault="00E016CA" w:rsidP="00C30A00"/>
        </w:tc>
        <w:tc>
          <w:tcPr>
            <w:tcW w:w="0" w:type="auto"/>
            <w:noWrap/>
            <w:hideMark/>
          </w:tcPr>
          <w:p w14:paraId="5602F1EE" w14:textId="77777777" w:rsidR="00E016CA" w:rsidRPr="004B25E1" w:rsidRDefault="00E016CA" w:rsidP="00C30A00">
            <w:r w:rsidRPr="004B25E1">
              <w:t>Møtt</w:t>
            </w:r>
          </w:p>
        </w:tc>
        <w:tc>
          <w:tcPr>
            <w:tcW w:w="0" w:type="auto"/>
            <w:noWrap/>
            <w:hideMark/>
          </w:tcPr>
          <w:p w14:paraId="4A0829CD" w14:textId="77777777" w:rsidR="00E016CA" w:rsidRPr="004B25E1" w:rsidRDefault="00E016CA" w:rsidP="00C30A00">
            <w:r w:rsidRPr="004B25E1">
              <w:t>34</w:t>
            </w:r>
          </w:p>
        </w:tc>
        <w:tc>
          <w:tcPr>
            <w:tcW w:w="0" w:type="auto"/>
            <w:noWrap/>
            <w:hideMark/>
          </w:tcPr>
          <w:p w14:paraId="36387E5B" w14:textId="77777777" w:rsidR="00E016CA" w:rsidRPr="004B25E1" w:rsidRDefault="00E016CA" w:rsidP="00C30A00">
            <w:r w:rsidRPr="004B25E1">
              <w:t>39</w:t>
            </w:r>
          </w:p>
        </w:tc>
        <w:tc>
          <w:tcPr>
            <w:tcW w:w="0" w:type="auto"/>
            <w:noWrap/>
            <w:hideMark/>
          </w:tcPr>
          <w:p w14:paraId="30543D94" w14:textId="77777777" w:rsidR="00E016CA" w:rsidRPr="004B25E1" w:rsidRDefault="00E016CA" w:rsidP="00C30A00">
            <w:r w:rsidRPr="004B25E1">
              <w:t>42</w:t>
            </w:r>
          </w:p>
        </w:tc>
        <w:tc>
          <w:tcPr>
            <w:tcW w:w="0" w:type="auto"/>
            <w:noWrap/>
            <w:hideMark/>
          </w:tcPr>
          <w:p w14:paraId="2ACB2C69" w14:textId="77777777" w:rsidR="00E016CA" w:rsidRPr="004B25E1" w:rsidRDefault="00E016CA" w:rsidP="00C30A00"/>
        </w:tc>
      </w:tr>
    </w:tbl>
    <w:p w14:paraId="1D7DFBB3" w14:textId="77777777" w:rsidR="00C30A00" w:rsidRDefault="00C30A00" w:rsidP="00E25D45">
      <w:pPr>
        <w:rPr>
          <w:u w:val="single"/>
        </w:rPr>
      </w:pPr>
    </w:p>
    <w:tbl>
      <w:tblPr>
        <w:tblStyle w:val="Tabellrutenett"/>
        <w:tblW w:w="0" w:type="auto"/>
        <w:tblLook w:val="04A0" w:firstRow="1" w:lastRow="0" w:firstColumn="1" w:lastColumn="0" w:noHBand="0" w:noVBand="1"/>
      </w:tblPr>
      <w:tblGrid>
        <w:gridCol w:w="1329"/>
        <w:gridCol w:w="663"/>
        <w:gridCol w:w="663"/>
        <w:gridCol w:w="663"/>
        <w:gridCol w:w="663"/>
      </w:tblGrid>
      <w:tr w:rsidR="00E016CA" w:rsidRPr="00AC572D" w14:paraId="1F67D93B" w14:textId="77777777" w:rsidTr="00AC572D">
        <w:trPr>
          <w:trHeight w:val="300"/>
        </w:trPr>
        <w:tc>
          <w:tcPr>
            <w:tcW w:w="0" w:type="auto"/>
            <w:shd w:val="clear" w:color="auto" w:fill="DEEAF6" w:themeFill="accent1" w:themeFillTint="33"/>
            <w:noWrap/>
            <w:hideMark/>
          </w:tcPr>
          <w:p w14:paraId="052DBB47" w14:textId="77777777" w:rsidR="00E016CA" w:rsidRPr="00AC572D" w:rsidRDefault="00E016CA">
            <w:r w:rsidRPr="00AC572D">
              <w:t>Lektor norsk</w:t>
            </w:r>
          </w:p>
        </w:tc>
        <w:tc>
          <w:tcPr>
            <w:tcW w:w="0" w:type="auto"/>
            <w:noWrap/>
            <w:hideMark/>
          </w:tcPr>
          <w:p w14:paraId="46763D94" w14:textId="77777777" w:rsidR="00E016CA" w:rsidRPr="00867210" w:rsidRDefault="00E016CA" w:rsidP="00E016CA">
            <w:pPr>
              <w:rPr>
                <w:b/>
              </w:rPr>
            </w:pPr>
            <w:r w:rsidRPr="00867210">
              <w:rPr>
                <w:b/>
              </w:rPr>
              <w:t>2017</w:t>
            </w:r>
          </w:p>
        </w:tc>
        <w:tc>
          <w:tcPr>
            <w:tcW w:w="0" w:type="auto"/>
            <w:noWrap/>
            <w:hideMark/>
          </w:tcPr>
          <w:p w14:paraId="412525BE" w14:textId="77777777" w:rsidR="00E016CA" w:rsidRPr="00867210" w:rsidRDefault="00E016CA" w:rsidP="00E016CA">
            <w:pPr>
              <w:rPr>
                <w:b/>
              </w:rPr>
            </w:pPr>
            <w:r w:rsidRPr="00867210">
              <w:rPr>
                <w:b/>
              </w:rPr>
              <w:t>2018</w:t>
            </w:r>
          </w:p>
        </w:tc>
        <w:tc>
          <w:tcPr>
            <w:tcW w:w="0" w:type="auto"/>
            <w:noWrap/>
            <w:hideMark/>
          </w:tcPr>
          <w:p w14:paraId="4925AEBC" w14:textId="77777777" w:rsidR="00E016CA" w:rsidRPr="00867210" w:rsidRDefault="00E016CA" w:rsidP="00E016CA">
            <w:pPr>
              <w:rPr>
                <w:b/>
              </w:rPr>
            </w:pPr>
            <w:r w:rsidRPr="00867210">
              <w:rPr>
                <w:b/>
              </w:rPr>
              <w:t>2019</w:t>
            </w:r>
          </w:p>
        </w:tc>
        <w:tc>
          <w:tcPr>
            <w:tcW w:w="0" w:type="auto"/>
            <w:noWrap/>
            <w:hideMark/>
          </w:tcPr>
          <w:p w14:paraId="45AD2B6D" w14:textId="77777777" w:rsidR="00E016CA" w:rsidRPr="00867210" w:rsidRDefault="00867210" w:rsidP="00E016CA">
            <w:pPr>
              <w:rPr>
                <w:b/>
              </w:rPr>
            </w:pPr>
            <w:r>
              <w:rPr>
                <w:b/>
              </w:rPr>
              <w:t>20</w:t>
            </w:r>
            <w:r w:rsidR="00E016CA" w:rsidRPr="00867210">
              <w:rPr>
                <w:b/>
              </w:rPr>
              <w:t>20</w:t>
            </w:r>
          </w:p>
        </w:tc>
      </w:tr>
      <w:tr w:rsidR="00E016CA" w:rsidRPr="00AC572D" w14:paraId="53D997A0" w14:textId="77777777" w:rsidTr="00E016CA">
        <w:trPr>
          <w:trHeight w:val="300"/>
        </w:trPr>
        <w:tc>
          <w:tcPr>
            <w:tcW w:w="0" w:type="auto"/>
            <w:noWrap/>
            <w:hideMark/>
          </w:tcPr>
          <w:p w14:paraId="6E055DBC" w14:textId="77777777" w:rsidR="00E016CA" w:rsidRPr="00AC572D" w:rsidRDefault="00E016CA">
            <w:r w:rsidRPr="00AC572D">
              <w:t>Søkere</w:t>
            </w:r>
          </w:p>
        </w:tc>
        <w:tc>
          <w:tcPr>
            <w:tcW w:w="0" w:type="auto"/>
            <w:noWrap/>
            <w:hideMark/>
          </w:tcPr>
          <w:p w14:paraId="5EE9E311" w14:textId="77777777" w:rsidR="00E016CA" w:rsidRPr="00AC572D" w:rsidRDefault="00E016CA" w:rsidP="00E016CA">
            <w:r w:rsidRPr="00AC572D">
              <w:t>251</w:t>
            </w:r>
          </w:p>
        </w:tc>
        <w:tc>
          <w:tcPr>
            <w:tcW w:w="0" w:type="auto"/>
            <w:noWrap/>
            <w:hideMark/>
          </w:tcPr>
          <w:p w14:paraId="4DB8E10F" w14:textId="77777777" w:rsidR="00E016CA" w:rsidRPr="00AC572D" w:rsidRDefault="00E016CA" w:rsidP="00E016CA">
            <w:r w:rsidRPr="00AC572D">
              <w:t>118</w:t>
            </w:r>
          </w:p>
        </w:tc>
        <w:tc>
          <w:tcPr>
            <w:tcW w:w="0" w:type="auto"/>
            <w:noWrap/>
            <w:hideMark/>
          </w:tcPr>
          <w:p w14:paraId="489EED24" w14:textId="77777777" w:rsidR="00E016CA" w:rsidRPr="00AC572D" w:rsidRDefault="00E016CA" w:rsidP="00E016CA">
            <w:r w:rsidRPr="00AC572D">
              <w:t>128</w:t>
            </w:r>
          </w:p>
        </w:tc>
        <w:tc>
          <w:tcPr>
            <w:tcW w:w="0" w:type="auto"/>
            <w:noWrap/>
            <w:hideMark/>
          </w:tcPr>
          <w:p w14:paraId="13FC5F1D" w14:textId="77777777" w:rsidR="00E016CA" w:rsidRPr="00AC572D" w:rsidRDefault="00E016CA" w:rsidP="00E016CA">
            <w:r w:rsidRPr="00AC572D">
              <w:t>87</w:t>
            </w:r>
          </w:p>
        </w:tc>
      </w:tr>
      <w:tr w:rsidR="00E016CA" w:rsidRPr="00AC572D" w14:paraId="1B2B810C" w14:textId="77777777" w:rsidTr="00E016CA">
        <w:trPr>
          <w:trHeight w:val="300"/>
        </w:trPr>
        <w:tc>
          <w:tcPr>
            <w:tcW w:w="0" w:type="auto"/>
            <w:noWrap/>
            <w:hideMark/>
          </w:tcPr>
          <w:p w14:paraId="5D9AC8E3" w14:textId="77777777" w:rsidR="00E016CA" w:rsidRPr="00AC572D" w:rsidRDefault="00E016CA">
            <w:r w:rsidRPr="00AC572D">
              <w:t>Tilbud</w:t>
            </w:r>
          </w:p>
        </w:tc>
        <w:tc>
          <w:tcPr>
            <w:tcW w:w="0" w:type="auto"/>
            <w:noWrap/>
            <w:hideMark/>
          </w:tcPr>
          <w:p w14:paraId="16199EA9" w14:textId="77777777" w:rsidR="00E016CA" w:rsidRPr="00AC572D" w:rsidRDefault="00E016CA"/>
        </w:tc>
        <w:tc>
          <w:tcPr>
            <w:tcW w:w="0" w:type="auto"/>
            <w:noWrap/>
            <w:hideMark/>
          </w:tcPr>
          <w:p w14:paraId="6FE865F9" w14:textId="77777777" w:rsidR="00E016CA" w:rsidRPr="00AC572D" w:rsidRDefault="00E016CA" w:rsidP="00E016CA">
            <w:r w:rsidRPr="00AC572D">
              <w:t>20</w:t>
            </w:r>
          </w:p>
        </w:tc>
        <w:tc>
          <w:tcPr>
            <w:tcW w:w="0" w:type="auto"/>
            <w:noWrap/>
            <w:hideMark/>
          </w:tcPr>
          <w:p w14:paraId="419D0495" w14:textId="77777777" w:rsidR="00E016CA" w:rsidRPr="00AC572D" w:rsidRDefault="00E016CA" w:rsidP="00E016CA">
            <w:r w:rsidRPr="00AC572D">
              <w:t>25</w:t>
            </w:r>
          </w:p>
        </w:tc>
        <w:tc>
          <w:tcPr>
            <w:tcW w:w="0" w:type="auto"/>
            <w:noWrap/>
            <w:hideMark/>
          </w:tcPr>
          <w:p w14:paraId="3FC59D2C" w14:textId="77777777" w:rsidR="00E016CA" w:rsidRPr="00AC572D" w:rsidRDefault="00E016CA" w:rsidP="00E016CA"/>
        </w:tc>
      </w:tr>
      <w:tr w:rsidR="00E016CA" w:rsidRPr="00AC572D" w14:paraId="0236C3C0" w14:textId="77777777" w:rsidTr="00E016CA">
        <w:trPr>
          <w:trHeight w:val="300"/>
        </w:trPr>
        <w:tc>
          <w:tcPr>
            <w:tcW w:w="0" w:type="auto"/>
            <w:noWrap/>
            <w:hideMark/>
          </w:tcPr>
          <w:p w14:paraId="6F025796" w14:textId="77777777" w:rsidR="00E016CA" w:rsidRPr="00AC572D" w:rsidRDefault="00E016CA">
            <w:r w:rsidRPr="00AC572D">
              <w:t>Plasser</w:t>
            </w:r>
          </w:p>
        </w:tc>
        <w:tc>
          <w:tcPr>
            <w:tcW w:w="0" w:type="auto"/>
            <w:noWrap/>
            <w:hideMark/>
          </w:tcPr>
          <w:p w14:paraId="47E71877" w14:textId="77777777" w:rsidR="00E016CA" w:rsidRPr="00AC572D" w:rsidRDefault="00E016CA" w:rsidP="00E016CA">
            <w:r w:rsidRPr="00AC572D">
              <w:t>25</w:t>
            </w:r>
          </w:p>
        </w:tc>
        <w:tc>
          <w:tcPr>
            <w:tcW w:w="0" w:type="auto"/>
            <w:noWrap/>
            <w:hideMark/>
          </w:tcPr>
          <w:p w14:paraId="07A27A8E" w14:textId="77777777" w:rsidR="00E016CA" w:rsidRPr="00AC572D" w:rsidRDefault="00E016CA" w:rsidP="00E016CA">
            <w:r w:rsidRPr="00AC572D">
              <w:t>10</w:t>
            </w:r>
          </w:p>
        </w:tc>
        <w:tc>
          <w:tcPr>
            <w:tcW w:w="0" w:type="auto"/>
            <w:noWrap/>
            <w:hideMark/>
          </w:tcPr>
          <w:p w14:paraId="7F444D95" w14:textId="77777777" w:rsidR="00E016CA" w:rsidRPr="00AC572D" w:rsidRDefault="00E016CA" w:rsidP="00E016CA">
            <w:r w:rsidRPr="00AC572D">
              <w:t>15</w:t>
            </w:r>
          </w:p>
        </w:tc>
        <w:tc>
          <w:tcPr>
            <w:tcW w:w="0" w:type="auto"/>
            <w:noWrap/>
            <w:hideMark/>
          </w:tcPr>
          <w:p w14:paraId="7A614F93" w14:textId="77777777" w:rsidR="00E016CA" w:rsidRPr="00AC572D" w:rsidRDefault="00E016CA" w:rsidP="00E016CA">
            <w:r w:rsidRPr="00AC572D">
              <w:t>15</w:t>
            </w:r>
          </w:p>
        </w:tc>
      </w:tr>
      <w:tr w:rsidR="00E016CA" w:rsidRPr="00AC572D" w14:paraId="3C5A43A6" w14:textId="77777777" w:rsidTr="00E016CA">
        <w:trPr>
          <w:trHeight w:val="300"/>
        </w:trPr>
        <w:tc>
          <w:tcPr>
            <w:tcW w:w="0" w:type="auto"/>
            <w:noWrap/>
            <w:hideMark/>
          </w:tcPr>
          <w:p w14:paraId="0A004E48" w14:textId="77777777" w:rsidR="00E016CA" w:rsidRPr="00AC572D" w:rsidRDefault="00E016CA">
            <w:r w:rsidRPr="00AC572D">
              <w:t>Møtt</w:t>
            </w:r>
          </w:p>
        </w:tc>
        <w:tc>
          <w:tcPr>
            <w:tcW w:w="0" w:type="auto"/>
            <w:noWrap/>
            <w:hideMark/>
          </w:tcPr>
          <w:p w14:paraId="48C7D61B" w14:textId="77777777" w:rsidR="00E016CA" w:rsidRPr="00AC572D" w:rsidRDefault="00E016CA"/>
        </w:tc>
        <w:tc>
          <w:tcPr>
            <w:tcW w:w="0" w:type="auto"/>
            <w:noWrap/>
            <w:hideMark/>
          </w:tcPr>
          <w:p w14:paraId="356DB240" w14:textId="77777777" w:rsidR="00E016CA" w:rsidRPr="00AC572D" w:rsidRDefault="00E016CA" w:rsidP="00E016CA">
            <w:r w:rsidRPr="00AC572D">
              <w:t>10</w:t>
            </w:r>
          </w:p>
        </w:tc>
        <w:tc>
          <w:tcPr>
            <w:tcW w:w="0" w:type="auto"/>
            <w:noWrap/>
            <w:hideMark/>
          </w:tcPr>
          <w:p w14:paraId="4C5C13BF" w14:textId="77777777" w:rsidR="00E016CA" w:rsidRPr="00AC572D" w:rsidRDefault="00E016CA" w:rsidP="00E016CA">
            <w:r w:rsidRPr="00AC572D">
              <w:t>5</w:t>
            </w:r>
          </w:p>
        </w:tc>
        <w:tc>
          <w:tcPr>
            <w:tcW w:w="0" w:type="auto"/>
            <w:noWrap/>
            <w:hideMark/>
          </w:tcPr>
          <w:p w14:paraId="036E5FB5" w14:textId="77777777" w:rsidR="00E016CA" w:rsidRPr="00AC572D" w:rsidRDefault="00E016CA" w:rsidP="00E016CA"/>
        </w:tc>
      </w:tr>
    </w:tbl>
    <w:p w14:paraId="6DE2072D" w14:textId="77777777" w:rsidR="00E016CA" w:rsidRPr="00AC572D" w:rsidRDefault="00E016CA" w:rsidP="00E25D45"/>
    <w:tbl>
      <w:tblPr>
        <w:tblStyle w:val="Tabellrutenett"/>
        <w:tblW w:w="7784" w:type="dxa"/>
        <w:tblLook w:val="04A0" w:firstRow="1" w:lastRow="0" w:firstColumn="1" w:lastColumn="0" w:noHBand="0" w:noVBand="1"/>
      </w:tblPr>
      <w:tblGrid>
        <w:gridCol w:w="912"/>
        <w:gridCol w:w="716"/>
        <w:gridCol w:w="715"/>
        <w:gridCol w:w="715"/>
        <w:gridCol w:w="715"/>
        <w:gridCol w:w="240"/>
        <w:gridCol w:w="911"/>
        <w:gridCol w:w="715"/>
        <w:gridCol w:w="715"/>
        <w:gridCol w:w="715"/>
        <w:gridCol w:w="715"/>
      </w:tblGrid>
      <w:tr w:rsidR="00AC572D" w:rsidRPr="00AC572D" w14:paraId="3C02508B" w14:textId="77777777" w:rsidTr="00AC572D">
        <w:trPr>
          <w:trHeight w:val="312"/>
        </w:trPr>
        <w:tc>
          <w:tcPr>
            <w:tcW w:w="0" w:type="auto"/>
            <w:gridSpan w:val="11"/>
            <w:shd w:val="clear" w:color="auto" w:fill="DEEAF6" w:themeFill="accent1" w:themeFillTint="33"/>
            <w:noWrap/>
          </w:tcPr>
          <w:p w14:paraId="133A3B51" w14:textId="77777777" w:rsidR="00AC572D" w:rsidRPr="00AC572D" w:rsidRDefault="00B852C4" w:rsidP="00E016CA">
            <w:r>
              <w:t>Master i norsk didaktikk</w:t>
            </w:r>
          </w:p>
        </w:tc>
      </w:tr>
      <w:tr w:rsidR="00AC572D" w:rsidRPr="00AC572D" w14:paraId="6F06EC18" w14:textId="77777777" w:rsidTr="00AC572D">
        <w:trPr>
          <w:trHeight w:val="312"/>
        </w:trPr>
        <w:tc>
          <w:tcPr>
            <w:tcW w:w="0" w:type="auto"/>
            <w:noWrap/>
            <w:hideMark/>
          </w:tcPr>
          <w:p w14:paraId="3FD8AE3A" w14:textId="77777777" w:rsidR="00E016CA" w:rsidRPr="00AC572D" w:rsidRDefault="00E016CA">
            <w:r w:rsidRPr="00AC572D">
              <w:t>deltid</w:t>
            </w:r>
          </w:p>
        </w:tc>
        <w:tc>
          <w:tcPr>
            <w:tcW w:w="0" w:type="auto"/>
            <w:noWrap/>
            <w:hideMark/>
          </w:tcPr>
          <w:p w14:paraId="76A0B6B7" w14:textId="77777777" w:rsidR="00E016CA" w:rsidRPr="00867210" w:rsidRDefault="00E016CA" w:rsidP="00E016CA">
            <w:pPr>
              <w:rPr>
                <w:b/>
              </w:rPr>
            </w:pPr>
            <w:r w:rsidRPr="00867210">
              <w:rPr>
                <w:b/>
              </w:rPr>
              <w:t>2017</w:t>
            </w:r>
          </w:p>
        </w:tc>
        <w:tc>
          <w:tcPr>
            <w:tcW w:w="0" w:type="auto"/>
            <w:noWrap/>
            <w:hideMark/>
          </w:tcPr>
          <w:p w14:paraId="0E8E8DE8" w14:textId="77777777" w:rsidR="00E016CA" w:rsidRPr="00867210" w:rsidRDefault="00E016CA" w:rsidP="00E016CA">
            <w:pPr>
              <w:rPr>
                <w:b/>
              </w:rPr>
            </w:pPr>
            <w:r w:rsidRPr="00867210">
              <w:rPr>
                <w:b/>
              </w:rPr>
              <w:t>2018</w:t>
            </w:r>
          </w:p>
        </w:tc>
        <w:tc>
          <w:tcPr>
            <w:tcW w:w="0" w:type="auto"/>
            <w:noWrap/>
            <w:hideMark/>
          </w:tcPr>
          <w:p w14:paraId="0DE6C7D7" w14:textId="77777777" w:rsidR="00E016CA" w:rsidRPr="00867210" w:rsidRDefault="00E016CA" w:rsidP="00E016CA">
            <w:pPr>
              <w:rPr>
                <w:b/>
              </w:rPr>
            </w:pPr>
            <w:r w:rsidRPr="00867210">
              <w:rPr>
                <w:b/>
              </w:rPr>
              <w:t>2019</w:t>
            </w:r>
          </w:p>
        </w:tc>
        <w:tc>
          <w:tcPr>
            <w:tcW w:w="0" w:type="auto"/>
            <w:noWrap/>
            <w:hideMark/>
          </w:tcPr>
          <w:p w14:paraId="698D2C50" w14:textId="77777777" w:rsidR="00E016CA" w:rsidRPr="00867210" w:rsidRDefault="00867210" w:rsidP="00E016CA">
            <w:pPr>
              <w:rPr>
                <w:b/>
              </w:rPr>
            </w:pPr>
            <w:r>
              <w:rPr>
                <w:b/>
              </w:rPr>
              <w:t>20</w:t>
            </w:r>
            <w:r w:rsidR="00E016CA" w:rsidRPr="00867210">
              <w:rPr>
                <w:b/>
              </w:rPr>
              <w:t>20</w:t>
            </w:r>
          </w:p>
        </w:tc>
        <w:tc>
          <w:tcPr>
            <w:tcW w:w="0" w:type="auto"/>
            <w:noWrap/>
            <w:hideMark/>
          </w:tcPr>
          <w:p w14:paraId="67E9F584" w14:textId="77777777" w:rsidR="00E016CA" w:rsidRPr="00AC572D" w:rsidRDefault="00E016CA" w:rsidP="00E016CA"/>
        </w:tc>
        <w:tc>
          <w:tcPr>
            <w:tcW w:w="0" w:type="auto"/>
            <w:noWrap/>
            <w:hideMark/>
          </w:tcPr>
          <w:p w14:paraId="157CBDD8" w14:textId="77777777" w:rsidR="00E016CA" w:rsidRPr="00AC572D" w:rsidRDefault="00E016CA">
            <w:r w:rsidRPr="00AC572D">
              <w:t>heltid</w:t>
            </w:r>
          </w:p>
        </w:tc>
        <w:tc>
          <w:tcPr>
            <w:tcW w:w="0" w:type="auto"/>
            <w:noWrap/>
            <w:hideMark/>
          </w:tcPr>
          <w:p w14:paraId="6D8BC8BB" w14:textId="77777777" w:rsidR="00E016CA" w:rsidRPr="00867210" w:rsidRDefault="00E016CA" w:rsidP="00E016CA">
            <w:pPr>
              <w:rPr>
                <w:b/>
              </w:rPr>
            </w:pPr>
            <w:r w:rsidRPr="00867210">
              <w:rPr>
                <w:b/>
              </w:rPr>
              <w:t>2017</w:t>
            </w:r>
          </w:p>
        </w:tc>
        <w:tc>
          <w:tcPr>
            <w:tcW w:w="0" w:type="auto"/>
            <w:noWrap/>
            <w:hideMark/>
          </w:tcPr>
          <w:p w14:paraId="26A08FCB" w14:textId="77777777" w:rsidR="00E016CA" w:rsidRPr="00867210" w:rsidRDefault="00E016CA" w:rsidP="00E016CA">
            <w:pPr>
              <w:rPr>
                <w:b/>
              </w:rPr>
            </w:pPr>
            <w:r w:rsidRPr="00867210">
              <w:rPr>
                <w:b/>
              </w:rPr>
              <w:t>2018</w:t>
            </w:r>
          </w:p>
        </w:tc>
        <w:tc>
          <w:tcPr>
            <w:tcW w:w="0" w:type="auto"/>
            <w:noWrap/>
            <w:hideMark/>
          </w:tcPr>
          <w:p w14:paraId="78B91AE9" w14:textId="77777777" w:rsidR="00E016CA" w:rsidRPr="00867210" w:rsidRDefault="00E016CA" w:rsidP="00E016CA">
            <w:pPr>
              <w:rPr>
                <w:b/>
              </w:rPr>
            </w:pPr>
            <w:r w:rsidRPr="00867210">
              <w:rPr>
                <w:b/>
              </w:rPr>
              <w:t>2019</w:t>
            </w:r>
          </w:p>
        </w:tc>
        <w:tc>
          <w:tcPr>
            <w:tcW w:w="0" w:type="auto"/>
            <w:noWrap/>
            <w:hideMark/>
          </w:tcPr>
          <w:p w14:paraId="704A5760" w14:textId="77777777" w:rsidR="00E016CA" w:rsidRPr="00867210" w:rsidRDefault="00867210" w:rsidP="00E016CA">
            <w:pPr>
              <w:rPr>
                <w:b/>
              </w:rPr>
            </w:pPr>
            <w:r>
              <w:rPr>
                <w:b/>
              </w:rPr>
              <w:t>20</w:t>
            </w:r>
            <w:r w:rsidR="00E016CA" w:rsidRPr="00867210">
              <w:rPr>
                <w:b/>
              </w:rPr>
              <w:t>20</w:t>
            </w:r>
          </w:p>
        </w:tc>
      </w:tr>
      <w:tr w:rsidR="00AC572D" w:rsidRPr="00AC572D" w14:paraId="03B7E463" w14:textId="77777777" w:rsidTr="00AC572D">
        <w:trPr>
          <w:trHeight w:val="312"/>
        </w:trPr>
        <w:tc>
          <w:tcPr>
            <w:tcW w:w="0" w:type="auto"/>
            <w:noWrap/>
            <w:hideMark/>
          </w:tcPr>
          <w:p w14:paraId="779C360C" w14:textId="77777777" w:rsidR="00E016CA" w:rsidRPr="00AC572D" w:rsidRDefault="00E016CA">
            <w:r w:rsidRPr="00AC572D">
              <w:t>Søkere</w:t>
            </w:r>
          </w:p>
        </w:tc>
        <w:tc>
          <w:tcPr>
            <w:tcW w:w="0" w:type="auto"/>
            <w:noWrap/>
            <w:hideMark/>
          </w:tcPr>
          <w:p w14:paraId="3ED268C4" w14:textId="77777777" w:rsidR="00E016CA" w:rsidRPr="00AC572D" w:rsidRDefault="00E016CA"/>
        </w:tc>
        <w:tc>
          <w:tcPr>
            <w:tcW w:w="0" w:type="auto"/>
            <w:noWrap/>
            <w:hideMark/>
          </w:tcPr>
          <w:p w14:paraId="2909EB2A" w14:textId="77777777" w:rsidR="00E016CA" w:rsidRPr="00AC572D" w:rsidRDefault="00E016CA"/>
        </w:tc>
        <w:tc>
          <w:tcPr>
            <w:tcW w:w="0" w:type="auto"/>
            <w:noWrap/>
            <w:hideMark/>
          </w:tcPr>
          <w:p w14:paraId="7C8F7A6D" w14:textId="77777777" w:rsidR="00E016CA" w:rsidRPr="00AC572D" w:rsidRDefault="00E016CA" w:rsidP="00E016CA">
            <w:r w:rsidRPr="00AC572D">
              <w:t>26</w:t>
            </w:r>
          </w:p>
        </w:tc>
        <w:tc>
          <w:tcPr>
            <w:tcW w:w="0" w:type="auto"/>
            <w:noWrap/>
            <w:hideMark/>
          </w:tcPr>
          <w:p w14:paraId="2758B570" w14:textId="77777777" w:rsidR="00E016CA" w:rsidRPr="00AC572D" w:rsidRDefault="00E016CA" w:rsidP="00E016CA">
            <w:r w:rsidRPr="00AC572D">
              <w:t>30</w:t>
            </w:r>
          </w:p>
        </w:tc>
        <w:tc>
          <w:tcPr>
            <w:tcW w:w="0" w:type="auto"/>
            <w:noWrap/>
            <w:hideMark/>
          </w:tcPr>
          <w:p w14:paraId="11355DAF" w14:textId="77777777" w:rsidR="00E016CA" w:rsidRPr="00AC572D" w:rsidRDefault="00E016CA" w:rsidP="00E016CA"/>
        </w:tc>
        <w:tc>
          <w:tcPr>
            <w:tcW w:w="0" w:type="auto"/>
            <w:noWrap/>
            <w:hideMark/>
          </w:tcPr>
          <w:p w14:paraId="4757CDCD" w14:textId="77777777" w:rsidR="00E016CA" w:rsidRPr="00AC572D" w:rsidRDefault="00E016CA">
            <w:r w:rsidRPr="00AC572D">
              <w:t>Søkere</w:t>
            </w:r>
          </w:p>
        </w:tc>
        <w:tc>
          <w:tcPr>
            <w:tcW w:w="0" w:type="auto"/>
            <w:noWrap/>
            <w:hideMark/>
          </w:tcPr>
          <w:p w14:paraId="0E7F1967" w14:textId="77777777" w:rsidR="00E016CA" w:rsidRPr="00AC572D" w:rsidRDefault="00E016CA" w:rsidP="00E016CA">
            <w:r w:rsidRPr="00AC572D">
              <w:t>48</w:t>
            </w:r>
          </w:p>
        </w:tc>
        <w:tc>
          <w:tcPr>
            <w:tcW w:w="0" w:type="auto"/>
            <w:noWrap/>
            <w:hideMark/>
          </w:tcPr>
          <w:p w14:paraId="3CFE356C" w14:textId="77777777" w:rsidR="00E016CA" w:rsidRPr="00AC572D" w:rsidRDefault="00E016CA" w:rsidP="00E016CA">
            <w:r w:rsidRPr="00AC572D">
              <w:t>46</w:t>
            </w:r>
          </w:p>
        </w:tc>
        <w:tc>
          <w:tcPr>
            <w:tcW w:w="0" w:type="auto"/>
            <w:noWrap/>
            <w:hideMark/>
          </w:tcPr>
          <w:p w14:paraId="7F544221" w14:textId="77777777" w:rsidR="00E016CA" w:rsidRPr="00AC572D" w:rsidRDefault="00E016CA" w:rsidP="00E016CA">
            <w:r w:rsidRPr="00AC572D">
              <w:t>36</w:t>
            </w:r>
          </w:p>
        </w:tc>
        <w:tc>
          <w:tcPr>
            <w:tcW w:w="0" w:type="auto"/>
            <w:noWrap/>
            <w:hideMark/>
          </w:tcPr>
          <w:p w14:paraId="5E79DA48" w14:textId="77777777" w:rsidR="00E016CA" w:rsidRPr="00AC572D" w:rsidRDefault="00E016CA" w:rsidP="00E016CA">
            <w:r w:rsidRPr="00AC572D">
              <w:t>21</w:t>
            </w:r>
          </w:p>
        </w:tc>
      </w:tr>
      <w:tr w:rsidR="00AC572D" w:rsidRPr="00AC572D" w14:paraId="38E95E95" w14:textId="77777777" w:rsidTr="00AC572D">
        <w:trPr>
          <w:trHeight w:val="312"/>
        </w:trPr>
        <w:tc>
          <w:tcPr>
            <w:tcW w:w="0" w:type="auto"/>
            <w:noWrap/>
            <w:hideMark/>
          </w:tcPr>
          <w:p w14:paraId="40C1507A" w14:textId="77777777" w:rsidR="00E016CA" w:rsidRPr="00AC572D" w:rsidRDefault="00E016CA">
            <w:r w:rsidRPr="00AC572D">
              <w:t>Tilbud</w:t>
            </w:r>
          </w:p>
        </w:tc>
        <w:tc>
          <w:tcPr>
            <w:tcW w:w="0" w:type="auto"/>
            <w:noWrap/>
            <w:hideMark/>
          </w:tcPr>
          <w:p w14:paraId="53394018" w14:textId="77777777" w:rsidR="00E016CA" w:rsidRPr="00AC572D" w:rsidRDefault="00E016CA"/>
        </w:tc>
        <w:tc>
          <w:tcPr>
            <w:tcW w:w="0" w:type="auto"/>
            <w:noWrap/>
            <w:hideMark/>
          </w:tcPr>
          <w:p w14:paraId="565CC883" w14:textId="77777777" w:rsidR="00E016CA" w:rsidRPr="00AC572D" w:rsidRDefault="00E016CA"/>
        </w:tc>
        <w:tc>
          <w:tcPr>
            <w:tcW w:w="0" w:type="auto"/>
            <w:noWrap/>
            <w:hideMark/>
          </w:tcPr>
          <w:p w14:paraId="408523BB" w14:textId="77777777" w:rsidR="00E016CA" w:rsidRPr="00AC572D" w:rsidRDefault="00E016CA" w:rsidP="00E016CA">
            <w:r w:rsidRPr="00AC572D">
              <w:t>15</w:t>
            </w:r>
          </w:p>
        </w:tc>
        <w:tc>
          <w:tcPr>
            <w:tcW w:w="0" w:type="auto"/>
            <w:noWrap/>
            <w:hideMark/>
          </w:tcPr>
          <w:p w14:paraId="4EB8841D" w14:textId="77777777" w:rsidR="00E016CA" w:rsidRPr="00AC572D" w:rsidRDefault="00E016CA" w:rsidP="00E016CA"/>
        </w:tc>
        <w:tc>
          <w:tcPr>
            <w:tcW w:w="0" w:type="auto"/>
            <w:noWrap/>
            <w:hideMark/>
          </w:tcPr>
          <w:p w14:paraId="17B13BCE" w14:textId="77777777" w:rsidR="00E016CA" w:rsidRPr="00AC572D" w:rsidRDefault="00E016CA"/>
        </w:tc>
        <w:tc>
          <w:tcPr>
            <w:tcW w:w="0" w:type="auto"/>
            <w:noWrap/>
            <w:hideMark/>
          </w:tcPr>
          <w:p w14:paraId="05501D90" w14:textId="77777777" w:rsidR="00E016CA" w:rsidRPr="00AC572D" w:rsidRDefault="00E016CA">
            <w:r w:rsidRPr="00AC572D">
              <w:t>Tilbud</w:t>
            </w:r>
          </w:p>
        </w:tc>
        <w:tc>
          <w:tcPr>
            <w:tcW w:w="0" w:type="auto"/>
            <w:noWrap/>
            <w:hideMark/>
          </w:tcPr>
          <w:p w14:paraId="6D8ADAFA" w14:textId="77777777" w:rsidR="00E016CA" w:rsidRPr="00AC572D" w:rsidRDefault="00E016CA" w:rsidP="00E016CA">
            <w:r w:rsidRPr="00AC572D">
              <w:t>35</w:t>
            </w:r>
          </w:p>
        </w:tc>
        <w:tc>
          <w:tcPr>
            <w:tcW w:w="0" w:type="auto"/>
            <w:noWrap/>
            <w:hideMark/>
          </w:tcPr>
          <w:p w14:paraId="02FF9578" w14:textId="77777777" w:rsidR="00E016CA" w:rsidRPr="00AC572D" w:rsidRDefault="00E016CA" w:rsidP="00E016CA">
            <w:r w:rsidRPr="00AC572D">
              <w:t>25</w:t>
            </w:r>
          </w:p>
        </w:tc>
        <w:tc>
          <w:tcPr>
            <w:tcW w:w="0" w:type="auto"/>
            <w:noWrap/>
            <w:hideMark/>
          </w:tcPr>
          <w:p w14:paraId="2215DEC2" w14:textId="77777777" w:rsidR="00E016CA" w:rsidRPr="00AC572D" w:rsidRDefault="00E016CA" w:rsidP="00E016CA">
            <w:r w:rsidRPr="00AC572D">
              <w:t>10</w:t>
            </w:r>
          </w:p>
        </w:tc>
        <w:tc>
          <w:tcPr>
            <w:tcW w:w="0" w:type="auto"/>
            <w:noWrap/>
            <w:hideMark/>
          </w:tcPr>
          <w:p w14:paraId="3C0F7ADE" w14:textId="77777777" w:rsidR="00E016CA" w:rsidRPr="00AC572D" w:rsidRDefault="00E016CA" w:rsidP="00E016CA"/>
        </w:tc>
      </w:tr>
      <w:tr w:rsidR="00AC572D" w:rsidRPr="00AC572D" w14:paraId="16CAD1B2" w14:textId="77777777" w:rsidTr="00AC572D">
        <w:trPr>
          <w:trHeight w:val="312"/>
        </w:trPr>
        <w:tc>
          <w:tcPr>
            <w:tcW w:w="0" w:type="auto"/>
            <w:noWrap/>
            <w:hideMark/>
          </w:tcPr>
          <w:p w14:paraId="6BDE3BFD" w14:textId="77777777" w:rsidR="00E016CA" w:rsidRPr="00AC572D" w:rsidRDefault="00E016CA">
            <w:r w:rsidRPr="00AC572D">
              <w:t>Plasser</w:t>
            </w:r>
          </w:p>
        </w:tc>
        <w:tc>
          <w:tcPr>
            <w:tcW w:w="0" w:type="auto"/>
            <w:noWrap/>
            <w:hideMark/>
          </w:tcPr>
          <w:p w14:paraId="47B04C26" w14:textId="77777777" w:rsidR="00E016CA" w:rsidRPr="00AC572D" w:rsidRDefault="00E016CA"/>
        </w:tc>
        <w:tc>
          <w:tcPr>
            <w:tcW w:w="0" w:type="auto"/>
            <w:noWrap/>
            <w:hideMark/>
          </w:tcPr>
          <w:p w14:paraId="516635BB" w14:textId="77777777" w:rsidR="00E016CA" w:rsidRPr="00AC572D" w:rsidRDefault="00E016CA"/>
        </w:tc>
        <w:tc>
          <w:tcPr>
            <w:tcW w:w="0" w:type="auto"/>
            <w:noWrap/>
            <w:hideMark/>
          </w:tcPr>
          <w:p w14:paraId="59281E4C" w14:textId="77777777" w:rsidR="00E016CA" w:rsidRPr="00AC572D" w:rsidRDefault="00E016CA" w:rsidP="00E016CA">
            <w:r w:rsidRPr="00AC572D">
              <w:t>5</w:t>
            </w:r>
          </w:p>
        </w:tc>
        <w:tc>
          <w:tcPr>
            <w:tcW w:w="0" w:type="auto"/>
            <w:noWrap/>
            <w:hideMark/>
          </w:tcPr>
          <w:p w14:paraId="731F41DE" w14:textId="77777777" w:rsidR="00E016CA" w:rsidRPr="00AC572D" w:rsidRDefault="00E016CA" w:rsidP="00E016CA">
            <w:r w:rsidRPr="00AC572D">
              <w:t>5</w:t>
            </w:r>
          </w:p>
        </w:tc>
        <w:tc>
          <w:tcPr>
            <w:tcW w:w="0" w:type="auto"/>
            <w:noWrap/>
            <w:hideMark/>
          </w:tcPr>
          <w:p w14:paraId="112ECFF2" w14:textId="77777777" w:rsidR="00E016CA" w:rsidRPr="00AC572D" w:rsidRDefault="00E016CA" w:rsidP="00E016CA"/>
        </w:tc>
        <w:tc>
          <w:tcPr>
            <w:tcW w:w="0" w:type="auto"/>
            <w:noWrap/>
            <w:hideMark/>
          </w:tcPr>
          <w:p w14:paraId="4BEC38C7" w14:textId="77777777" w:rsidR="00E016CA" w:rsidRPr="00AC572D" w:rsidRDefault="00E016CA">
            <w:r w:rsidRPr="00AC572D">
              <w:t>Plasser</w:t>
            </w:r>
          </w:p>
        </w:tc>
        <w:tc>
          <w:tcPr>
            <w:tcW w:w="0" w:type="auto"/>
            <w:noWrap/>
            <w:hideMark/>
          </w:tcPr>
          <w:p w14:paraId="404AF72B" w14:textId="77777777" w:rsidR="00E016CA" w:rsidRPr="00AC572D" w:rsidRDefault="00E016CA" w:rsidP="00E016CA">
            <w:r w:rsidRPr="00AC572D">
              <w:t>20</w:t>
            </w:r>
          </w:p>
        </w:tc>
        <w:tc>
          <w:tcPr>
            <w:tcW w:w="0" w:type="auto"/>
            <w:noWrap/>
            <w:hideMark/>
          </w:tcPr>
          <w:p w14:paraId="16F91466" w14:textId="77777777" w:rsidR="00E016CA" w:rsidRPr="00AC572D" w:rsidRDefault="00E016CA" w:rsidP="00E016CA">
            <w:r w:rsidRPr="00AC572D">
              <w:t>20</w:t>
            </w:r>
          </w:p>
        </w:tc>
        <w:tc>
          <w:tcPr>
            <w:tcW w:w="0" w:type="auto"/>
            <w:noWrap/>
            <w:hideMark/>
          </w:tcPr>
          <w:p w14:paraId="6C90567B" w14:textId="77777777" w:rsidR="00E016CA" w:rsidRPr="00AC572D" w:rsidRDefault="00E016CA" w:rsidP="00E016CA">
            <w:r w:rsidRPr="00AC572D">
              <w:t>15</w:t>
            </w:r>
          </w:p>
        </w:tc>
        <w:tc>
          <w:tcPr>
            <w:tcW w:w="0" w:type="auto"/>
            <w:noWrap/>
            <w:hideMark/>
          </w:tcPr>
          <w:p w14:paraId="7852AD2F" w14:textId="77777777" w:rsidR="00E016CA" w:rsidRPr="00AC572D" w:rsidRDefault="00E016CA" w:rsidP="00E016CA">
            <w:r w:rsidRPr="00AC572D">
              <w:t>15</w:t>
            </w:r>
          </w:p>
        </w:tc>
      </w:tr>
      <w:tr w:rsidR="00AC572D" w:rsidRPr="00AC572D" w14:paraId="6D1E8AB2" w14:textId="77777777" w:rsidTr="00AC572D">
        <w:trPr>
          <w:trHeight w:val="312"/>
        </w:trPr>
        <w:tc>
          <w:tcPr>
            <w:tcW w:w="0" w:type="auto"/>
            <w:noWrap/>
            <w:hideMark/>
          </w:tcPr>
          <w:p w14:paraId="7DDB699C" w14:textId="77777777" w:rsidR="00E016CA" w:rsidRPr="00AC572D" w:rsidRDefault="00E016CA">
            <w:r w:rsidRPr="00AC572D">
              <w:t>Møtt</w:t>
            </w:r>
          </w:p>
        </w:tc>
        <w:tc>
          <w:tcPr>
            <w:tcW w:w="0" w:type="auto"/>
            <w:noWrap/>
            <w:hideMark/>
          </w:tcPr>
          <w:p w14:paraId="656F7E9B" w14:textId="77777777" w:rsidR="00E016CA" w:rsidRPr="00AC572D" w:rsidRDefault="00E016CA"/>
        </w:tc>
        <w:tc>
          <w:tcPr>
            <w:tcW w:w="0" w:type="auto"/>
            <w:noWrap/>
            <w:hideMark/>
          </w:tcPr>
          <w:p w14:paraId="0158E0BF" w14:textId="77777777" w:rsidR="00E016CA" w:rsidRPr="00AC572D" w:rsidRDefault="00E016CA"/>
        </w:tc>
        <w:tc>
          <w:tcPr>
            <w:tcW w:w="0" w:type="auto"/>
            <w:noWrap/>
            <w:hideMark/>
          </w:tcPr>
          <w:p w14:paraId="49B2AA18" w14:textId="77777777" w:rsidR="00E016CA" w:rsidRPr="00AC572D" w:rsidRDefault="00E016CA" w:rsidP="00E016CA">
            <w:r w:rsidRPr="00AC572D">
              <w:t>15</w:t>
            </w:r>
          </w:p>
        </w:tc>
        <w:tc>
          <w:tcPr>
            <w:tcW w:w="0" w:type="auto"/>
            <w:noWrap/>
            <w:hideMark/>
          </w:tcPr>
          <w:p w14:paraId="66344916" w14:textId="77777777" w:rsidR="00E016CA" w:rsidRPr="00AC572D" w:rsidRDefault="00E016CA" w:rsidP="00E016CA"/>
        </w:tc>
        <w:tc>
          <w:tcPr>
            <w:tcW w:w="0" w:type="auto"/>
            <w:noWrap/>
            <w:hideMark/>
          </w:tcPr>
          <w:p w14:paraId="7EE4CBA5" w14:textId="77777777" w:rsidR="00E016CA" w:rsidRPr="00AC572D" w:rsidRDefault="00E016CA"/>
        </w:tc>
        <w:tc>
          <w:tcPr>
            <w:tcW w:w="0" w:type="auto"/>
            <w:noWrap/>
            <w:hideMark/>
          </w:tcPr>
          <w:p w14:paraId="2A658668" w14:textId="77777777" w:rsidR="00E016CA" w:rsidRPr="00AC572D" w:rsidRDefault="00E016CA">
            <w:r w:rsidRPr="00AC572D">
              <w:t>Møtt</w:t>
            </w:r>
          </w:p>
        </w:tc>
        <w:tc>
          <w:tcPr>
            <w:tcW w:w="0" w:type="auto"/>
            <w:noWrap/>
            <w:hideMark/>
          </w:tcPr>
          <w:p w14:paraId="13E21B3A" w14:textId="77777777" w:rsidR="00E016CA" w:rsidRPr="00AC572D" w:rsidRDefault="00E016CA" w:rsidP="00E016CA">
            <w:r w:rsidRPr="00AC572D">
              <w:t>30</w:t>
            </w:r>
          </w:p>
        </w:tc>
        <w:tc>
          <w:tcPr>
            <w:tcW w:w="0" w:type="auto"/>
            <w:noWrap/>
            <w:hideMark/>
          </w:tcPr>
          <w:p w14:paraId="643B3292" w14:textId="77777777" w:rsidR="00E016CA" w:rsidRPr="00AC572D" w:rsidRDefault="00E016CA" w:rsidP="00E016CA">
            <w:r w:rsidRPr="00AC572D">
              <w:t>15</w:t>
            </w:r>
          </w:p>
        </w:tc>
        <w:tc>
          <w:tcPr>
            <w:tcW w:w="0" w:type="auto"/>
            <w:noWrap/>
            <w:hideMark/>
          </w:tcPr>
          <w:p w14:paraId="4E0FF536" w14:textId="77777777" w:rsidR="00E016CA" w:rsidRPr="00AC572D" w:rsidRDefault="00E016CA" w:rsidP="00E016CA">
            <w:r w:rsidRPr="00AC572D">
              <w:t>5</w:t>
            </w:r>
          </w:p>
        </w:tc>
        <w:tc>
          <w:tcPr>
            <w:tcW w:w="0" w:type="auto"/>
            <w:noWrap/>
            <w:hideMark/>
          </w:tcPr>
          <w:p w14:paraId="553F0137" w14:textId="77777777" w:rsidR="00E016CA" w:rsidRPr="00AC572D" w:rsidRDefault="00E016CA" w:rsidP="00E016CA"/>
        </w:tc>
      </w:tr>
    </w:tbl>
    <w:p w14:paraId="47BBC833" w14:textId="77777777" w:rsidR="00724FB3" w:rsidRDefault="00724FB3" w:rsidP="00E25D45">
      <w:pPr>
        <w:rPr>
          <w:b/>
        </w:rPr>
      </w:pPr>
    </w:p>
    <w:p w14:paraId="09FC17FC" w14:textId="77777777" w:rsidR="004614A5" w:rsidRPr="00724FB3" w:rsidRDefault="00724FB3" w:rsidP="00E25D45">
      <w:pPr>
        <w:rPr>
          <w:b/>
        </w:rPr>
      </w:pPr>
      <w:r w:rsidRPr="00724FB3">
        <w:rPr>
          <w:b/>
        </w:rPr>
        <w:t xml:space="preserve">Kortere studier </w:t>
      </w:r>
    </w:p>
    <w:tbl>
      <w:tblPr>
        <w:tblStyle w:val="Tabellrutenett"/>
        <w:tblW w:w="0" w:type="auto"/>
        <w:tblLook w:val="04A0" w:firstRow="1" w:lastRow="0" w:firstColumn="1" w:lastColumn="0" w:noHBand="0" w:noVBand="1"/>
      </w:tblPr>
      <w:tblGrid>
        <w:gridCol w:w="844"/>
        <w:gridCol w:w="663"/>
        <w:gridCol w:w="663"/>
        <w:gridCol w:w="663"/>
        <w:gridCol w:w="663"/>
      </w:tblGrid>
      <w:tr w:rsidR="00724FB3" w:rsidRPr="00724FB3" w14:paraId="1674A7AD" w14:textId="77777777" w:rsidTr="00AC572D">
        <w:trPr>
          <w:trHeight w:val="300"/>
        </w:trPr>
        <w:tc>
          <w:tcPr>
            <w:tcW w:w="0" w:type="auto"/>
            <w:gridSpan w:val="5"/>
            <w:shd w:val="clear" w:color="auto" w:fill="DEEAF6" w:themeFill="accent1" w:themeFillTint="33"/>
            <w:noWrap/>
            <w:hideMark/>
          </w:tcPr>
          <w:p w14:paraId="2730CEA7" w14:textId="77777777" w:rsidR="00724FB3" w:rsidRPr="00724FB3" w:rsidRDefault="00724FB3">
            <w:proofErr w:type="spellStart"/>
            <w:r w:rsidRPr="00724FB3">
              <w:t>Norwegiaon</w:t>
            </w:r>
            <w:proofErr w:type="spellEnd"/>
            <w:r w:rsidRPr="00724FB3">
              <w:t xml:space="preserve"> </w:t>
            </w:r>
            <w:proofErr w:type="spellStart"/>
            <w:r w:rsidRPr="00724FB3">
              <w:t>cultural</w:t>
            </w:r>
            <w:proofErr w:type="spellEnd"/>
            <w:r w:rsidRPr="00724FB3">
              <w:t xml:space="preserve"> Journey</w:t>
            </w:r>
          </w:p>
        </w:tc>
      </w:tr>
      <w:tr w:rsidR="00724FB3" w:rsidRPr="00724FB3" w14:paraId="6902BC3A" w14:textId="77777777" w:rsidTr="00724FB3">
        <w:trPr>
          <w:trHeight w:val="300"/>
        </w:trPr>
        <w:tc>
          <w:tcPr>
            <w:tcW w:w="0" w:type="auto"/>
            <w:noWrap/>
            <w:hideMark/>
          </w:tcPr>
          <w:p w14:paraId="14514482" w14:textId="77777777" w:rsidR="00724FB3" w:rsidRPr="00724FB3" w:rsidRDefault="00724FB3"/>
        </w:tc>
        <w:tc>
          <w:tcPr>
            <w:tcW w:w="0" w:type="auto"/>
            <w:noWrap/>
            <w:hideMark/>
          </w:tcPr>
          <w:p w14:paraId="0CBDEC99" w14:textId="77777777" w:rsidR="00724FB3" w:rsidRPr="00867210" w:rsidRDefault="00724FB3" w:rsidP="00724FB3">
            <w:pPr>
              <w:rPr>
                <w:b/>
              </w:rPr>
            </w:pPr>
            <w:r w:rsidRPr="00867210">
              <w:rPr>
                <w:b/>
              </w:rPr>
              <w:t>2017</w:t>
            </w:r>
          </w:p>
        </w:tc>
        <w:tc>
          <w:tcPr>
            <w:tcW w:w="0" w:type="auto"/>
            <w:noWrap/>
            <w:hideMark/>
          </w:tcPr>
          <w:p w14:paraId="6D2A53FD" w14:textId="77777777" w:rsidR="00724FB3" w:rsidRPr="00867210" w:rsidRDefault="00724FB3" w:rsidP="00724FB3">
            <w:pPr>
              <w:rPr>
                <w:b/>
              </w:rPr>
            </w:pPr>
            <w:r w:rsidRPr="00867210">
              <w:rPr>
                <w:b/>
              </w:rPr>
              <w:t>2018</w:t>
            </w:r>
          </w:p>
        </w:tc>
        <w:tc>
          <w:tcPr>
            <w:tcW w:w="0" w:type="auto"/>
            <w:noWrap/>
            <w:hideMark/>
          </w:tcPr>
          <w:p w14:paraId="0BE509C6" w14:textId="77777777" w:rsidR="00724FB3" w:rsidRPr="00867210" w:rsidRDefault="00724FB3" w:rsidP="00724FB3">
            <w:pPr>
              <w:rPr>
                <w:b/>
              </w:rPr>
            </w:pPr>
            <w:r w:rsidRPr="00867210">
              <w:rPr>
                <w:b/>
              </w:rPr>
              <w:t>2019</w:t>
            </w:r>
          </w:p>
        </w:tc>
        <w:tc>
          <w:tcPr>
            <w:tcW w:w="0" w:type="auto"/>
            <w:noWrap/>
            <w:hideMark/>
          </w:tcPr>
          <w:p w14:paraId="6CB4A3F4" w14:textId="77777777" w:rsidR="00724FB3" w:rsidRPr="00867210" w:rsidRDefault="00867210" w:rsidP="00724FB3">
            <w:pPr>
              <w:rPr>
                <w:b/>
              </w:rPr>
            </w:pPr>
            <w:r>
              <w:rPr>
                <w:b/>
              </w:rPr>
              <w:t>20</w:t>
            </w:r>
            <w:r w:rsidR="00724FB3" w:rsidRPr="00867210">
              <w:rPr>
                <w:b/>
              </w:rPr>
              <w:t>20</w:t>
            </w:r>
          </w:p>
        </w:tc>
      </w:tr>
      <w:tr w:rsidR="00724FB3" w:rsidRPr="00724FB3" w14:paraId="1D1FB467" w14:textId="77777777" w:rsidTr="00724FB3">
        <w:trPr>
          <w:trHeight w:val="300"/>
        </w:trPr>
        <w:tc>
          <w:tcPr>
            <w:tcW w:w="0" w:type="auto"/>
            <w:noWrap/>
            <w:hideMark/>
          </w:tcPr>
          <w:p w14:paraId="28FBEF30" w14:textId="77777777" w:rsidR="00724FB3" w:rsidRPr="00724FB3" w:rsidRDefault="00724FB3">
            <w:r w:rsidRPr="00724FB3">
              <w:t>Søkere</w:t>
            </w:r>
          </w:p>
        </w:tc>
        <w:tc>
          <w:tcPr>
            <w:tcW w:w="0" w:type="auto"/>
            <w:noWrap/>
            <w:hideMark/>
          </w:tcPr>
          <w:p w14:paraId="6413D06A" w14:textId="77777777" w:rsidR="00724FB3" w:rsidRPr="00724FB3" w:rsidRDefault="00724FB3" w:rsidP="00724FB3">
            <w:r w:rsidRPr="00724FB3">
              <w:t>12</w:t>
            </w:r>
          </w:p>
        </w:tc>
        <w:tc>
          <w:tcPr>
            <w:tcW w:w="0" w:type="auto"/>
            <w:noWrap/>
            <w:hideMark/>
          </w:tcPr>
          <w:p w14:paraId="672F5363" w14:textId="77777777" w:rsidR="00724FB3" w:rsidRPr="00724FB3" w:rsidRDefault="00724FB3" w:rsidP="00724FB3">
            <w:r w:rsidRPr="00724FB3">
              <w:t>18</w:t>
            </w:r>
          </w:p>
        </w:tc>
        <w:tc>
          <w:tcPr>
            <w:tcW w:w="0" w:type="auto"/>
            <w:noWrap/>
            <w:hideMark/>
          </w:tcPr>
          <w:p w14:paraId="1D9EF7DA" w14:textId="77777777" w:rsidR="00724FB3" w:rsidRPr="00724FB3" w:rsidRDefault="00724FB3" w:rsidP="00724FB3">
            <w:r w:rsidRPr="00724FB3">
              <w:t>20</w:t>
            </w:r>
          </w:p>
        </w:tc>
        <w:tc>
          <w:tcPr>
            <w:tcW w:w="0" w:type="auto"/>
            <w:noWrap/>
            <w:hideMark/>
          </w:tcPr>
          <w:p w14:paraId="76971579" w14:textId="77777777" w:rsidR="00724FB3" w:rsidRPr="00724FB3" w:rsidRDefault="00724FB3" w:rsidP="00724FB3">
            <w:r w:rsidRPr="00724FB3">
              <w:t>3</w:t>
            </w:r>
          </w:p>
        </w:tc>
      </w:tr>
      <w:tr w:rsidR="00724FB3" w:rsidRPr="00724FB3" w14:paraId="3CA00EB6" w14:textId="77777777" w:rsidTr="00724FB3">
        <w:trPr>
          <w:trHeight w:val="300"/>
        </w:trPr>
        <w:tc>
          <w:tcPr>
            <w:tcW w:w="0" w:type="auto"/>
            <w:noWrap/>
            <w:hideMark/>
          </w:tcPr>
          <w:p w14:paraId="64588731" w14:textId="77777777" w:rsidR="00724FB3" w:rsidRPr="00724FB3" w:rsidRDefault="00724FB3">
            <w:r w:rsidRPr="00724FB3">
              <w:t>Tilbud</w:t>
            </w:r>
          </w:p>
        </w:tc>
        <w:tc>
          <w:tcPr>
            <w:tcW w:w="0" w:type="auto"/>
            <w:noWrap/>
            <w:hideMark/>
          </w:tcPr>
          <w:p w14:paraId="33475059" w14:textId="77777777" w:rsidR="00724FB3" w:rsidRPr="00724FB3" w:rsidRDefault="00724FB3" w:rsidP="00724FB3">
            <w:r w:rsidRPr="00724FB3">
              <w:t>10</w:t>
            </w:r>
          </w:p>
        </w:tc>
        <w:tc>
          <w:tcPr>
            <w:tcW w:w="0" w:type="auto"/>
            <w:noWrap/>
            <w:hideMark/>
          </w:tcPr>
          <w:p w14:paraId="51E22F3D" w14:textId="77777777" w:rsidR="00724FB3" w:rsidRPr="00724FB3" w:rsidRDefault="00724FB3" w:rsidP="00724FB3">
            <w:r w:rsidRPr="00724FB3">
              <w:t>15</w:t>
            </w:r>
          </w:p>
        </w:tc>
        <w:tc>
          <w:tcPr>
            <w:tcW w:w="0" w:type="auto"/>
            <w:noWrap/>
            <w:hideMark/>
          </w:tcPr>
          <w:p w14:paraId="6D3B06E2" w14:textId="77777777" w:rsidR="00724FB3" w:rsidRPr="00724FB3" w:rsidRDefault="00724FB3" w:rsidP="00724FB3">
            <w:r w:rsidRPr="00724FB3">
              <w:t>15</w:t>
            </w:r>
          </w:p>
        </w:tc>
        <w:tc>
          <w:tcPr>
            <w:tcW w:w="0" w:type="auto"/>
            <w:noWrap/>
            <w:hideMark/>
          </w:tcPr>
          <w:p w14:paraId="0C83F022" w14:textId="77777777" w:rsidR="00724FB3" w:rsidRPr="00724FB3" w:rsidRDefault="00724FB3" w:rsidP="00724FB3"/>
        </w:tc>
      </w:tr>
      <w:tr w:rsidR="00724FB3" w:rsidRPr="00724FB3" w14:paraId="01A006E0" w14:textId="77777777" w:rsidTr="00724FB3">
        <w:trPr>
          <w:trHeight w:val="300"/>
        </w:trPr>
        <w:tc>
          <w:tcPr>
            <w:tcW w:w="0" w:type="auto"/>
            <w:noWrap/>
            <w:hideMark/>
          </w:tcPr>
          <w:p w14:paraId="63612518" w14:textId="77777777" w:rsidR="00724FB3" w:rsidRPr="00724FB3" w:rsidRDefault="00724FB3">
            <w:r w:rsidRPr="00724FB3">
              <w:t>Plasser</w:t>
            </w:r>
          </w:p>
        </w:tc>
        <w:tc>
          <w:tcPr>
            <w:tcW w:w="0" w:type="auto"/>
            <w:noWrap/>
            <w:hideMark/>
          </w:tcPr>
          <w:p w14:paraId="20D906C7" w14:textId="77777777" w:rsidR="00724FB3" w:rsidRPr="00724FB3" w:rsidRDefault="00724FB3" w:rsidP="00724FB3">
            <w:r w:rsidRPr="00724FB3">
              <w:t>10</w:t>
            </w:r>
          </w:p>
        </w:tc>
        <w:tc>
          <w:tcPr>
            <w:tcW w:w="0" w:type="auto"/>
            <w:noWrap/>
            <w:hideMark/>
          </w:tcPr>
          <w:p w14:paraId="40E5B9D7" w14:textId="77777777" w:rsidR="00724FB3" w:rsidRPr="00724FB3" w:rsidRDefault="00724FB3" w:rsidP="00724FB3">
            <w:r w:rsidRPr="00724FB3">
              <w:t>10</w:t>
            </w:r>
          </w:p>
        </w:tc>
        <w:tc>
          <w:tcPr>
            <w:tcW w:w="0" w:type="auto"/>
            <w:noWrap/>
            <w:hideMark/>
          </w:tcPr>
          <w:p w14:paraId="481733C3" w14:textId="77777777" w:rsidR="00724FB3" w:rsidRPr="00724FB3" w:rsidRDefault="00724FB3" w:rsidP="00724FB3">
            <w:r w:rsidRPr="00724FB3">
              <w:t>10</w:t>
            </w:r>
          </w:p>
        </w:tc>
        <w:tc>
          <w:tcPr>
            <w:tcW w:w="0" w:type="auto"/>
            <w:noWrap/>
            <w:hideMark/>
          </w:tcPr>
          <w:p w14:paraId="3D29A4B2" w14:textId="77777777" w:rsidR="00724FB3" w:rsidRPr="00724FB3" w:rsidRDefault="00724FB3" w:rsidP="00724FB3">
            <w:r w:rsidRPr="00724FB3">
              <w:t>10</w:t>
            </w:r>
          </w:p>
        </w:tc>
      </w:tr>
      <w:tr w:rsidR="00724FB3" w:rsidRPr="00724FB3" w14:paraId="02FB55CF" w14:textId="77777777" w:rsidTr="00724FB3">
        <w:trPr>
          <w:trHeight w:val="300"/>
        </w:trPr>
        <w:tc>
          <w:tcPr>
            <w:tcW w:w="0" w:type="auto"/>
            <w:noWrap/>
            <w:hideMark/>
          </w:tcPr>
          <w:p w14:paraId="73347A6A" w14:textId="77777777" w:rsidR="00724FB3" w:rsidRPr="00724FB3" w:rsidRDefault="00724FB3">
            <w:r w:rsidRPr="00724FB3">
              <w:t>Møtt</w:t>
            </w:r>
          </w:p>
        </w:tc>
        <w:tc>
          <w:tcPr>
            <w:tcW w:w="0" w:type="auto"/>
            <w:noWrap/>
            <w:hideMark/>
          </w:tcPr>
          <w:p w14:paraId="3F4939CF" w14:textId="77777777" w:rsidR="00724FB3" w:rsidRPr="00724FB3" w:rsidRDefault="00724FB3" w:rsidP="00724FB3">
            <w:r w:rsidRPr="00724FB3">
              <w:t>10</w:t>
            </w:r>
          </w:p>
        </w:tc>
        <w:tc>
          <w:tcPr>
            <w:tcW w:w="0" w:type="auto"/>
            <w:noWrap/>
            <w:hideMark/>
          </w:tcPr>
          <w:p w14:paraId="773B7E9B" w14:textId="77777777" w:rsidR="00724FB3" w:rsidRPr="00724FB3" w:rsidRDefault="00724FB3" w:rsidP="00724FB3">
            <w:r w:rsidRPr="00724FB3">
              <w:t>10</w:t>
            </w:r>
          </w:p>
        </w:tc>
        <w:tc>
          <w:tcPr>
            <w:tcW w:w="0" w:type="auto"/>
            <w:noWrap/>
            <w:hideMark/>
          </w:tcPr>
          <w:p w14:paraId="4074FA4B" w14:textId="77777777" w:rsidR="00724FB3" w:rsidRPr="00724FB3" w:rsidRDefault="00724FB3" w:rsidP="00724FB3">
            <w:r w:rsidRPr="00724FB3">
              <w:t>10</w:t>
            </w:r>
          </w:p>
        </w:tc>
        <w:tc>
          <w:tcPr>
            <w:tcW w:w="0" w:type="auto"/>
            <w:noWrap/>
            <w:hideMark/>
          </w:tcPr>
          <w:p w14:paraId="62B2DDFE" w14:textId="77777777" w:rsidR="00724FB3" w:rsidRPr="00724FB3" w:rsidRDefault="00724FB3" w:rsidP="00724FB3"/>
        </w:tc>
      </w:tr>
    </w:tbl>
    <w:tbl>
      <w:tblPr>
        <w:tblStyle w:val="Tabellrutenett"/>
        <w:tblpPr w:leftFromText="141" w:rightFromText="141" w:vertAnchor="text" w:horzAnchor="page" w:tblpX="5439" w:tblpY="-1876"/>
        <w:tblW w:w="0" w:type="auto"/>
        <w:tblLook w:val="04A0" w:firstRow="1" w:lastRow="0" w:firstColumn="1" w:lastColumn="0" w:noHBand="0" w:noVBand="1"/>
      </w:tblPr>
      <w:tblGrid>
        <w:gridCol w:w="844"/>
        <w:gridCol w:w="663"/>
        <w:gridCol w:w="663"/>
        <w:gridCol w:w="663"/>
        <w:gridCol w:w="663"/>
      </w:tblGrid>
      <w:tr w:rsidR="00724FB3" w:rsidRPr="00724FB3" w14:paraId="46C89B06" w14:textId="77777777" w:rsidTr="00AC572D">
        <w:trPr>
          <w:trHeight w:val="300"/>
        </w:trPr>
        <w:tc>
          <w:tcPr>
            <w:tcW w:w="0" w:type="auto"/>
            <w:gridSpan w:val="5"/>
            <w:shd w:val="clear" w:color="auto" w:fill="DEEAF6" w:themeFill="accent1" w:themeFillTint="33"/>
            <w:noWrap/>
            <w:hideMark/>
          </w:tcPr>
          <w:p w14:paraId="7F179553" w14:textId="77777777" w:rsidR="00724FB3" w:rsidRPr="00724FB3" w:rsidRDefault="00724FB3" w:rsidP="00724FB3">
            <w:r w:rsidRPr="00724FB3">
              <w:t>Pedagogisk veiledning</w:t>
            </w:r>
          </w:p>
        </w:tc>
      </w:tr>
      <w:tr w:rsidR="00724FB3" w:rsidRPr="00724FB3" w14:paraId="34477D3E" w14:textId="77777777" w:rsidTr="00724FB3">
        <w:trPr>
          <w:trHeight w:val="300"/>
        </w:trPr>
        <w:tc>
          <w:tcPr>
            <w:tcW w:w="0" w:type="auto"/>
            <w:noWrap/>
            <w:hideMark/>
          </w:tcPr>
          <w:p w14:paraId="18F00821" w14:textId="77777777" w:rsidR="00724FB3" w:rsidRPr="00724FB3" w:rsidRDefault="00724FB3" w:rsidP="00724FB3"/>
        </w:tc>
        <w:tc>
          <w:tcPr>
            <w:tcW w:w="0" w:type="auto"/>
            <w:noWrap/>
            <w:hideMark/>
          </w:tcPr>
          <w:p w14:paraId="4B749063" w14:textId="77777777" w:rsidR="00724FB3" w:rsidRPr="00867210" w:rsidRDefault="00724FB3" w:rsidP="00724FB3">
            <w:pPr>
              <w:rPr>
                <w:b/>
              </w:rPr>
            </w:pPr>
            <w:r w:rsidRPr="00867210">
              <w:rPr>
                <w:b/>
              </w:rPr>
              <w:t>2017</w:t>
            </w:r>
          </w:p>
        </w:tc>
        <w:tc>
          <w:tcPr>
            <w:tcW w:w="0" w:type="auto"/>
            <w:noWrap/>
            <w:hideMark/>
          </w:tcPr>
          <w:p w14:paraId="51D3FADC" w14:textId="77777777" w:rsidR="00724FB3" w:rsidRPr="00867210" w:rsidRDefault="00724FB3" w:rsidP="00724FB3">
            <w:pPr>
              <w:rPr>
                <w:b/>
              </w:rPr>
            </w:pPr>
            <w:r w:rsidRPr="00867210">
              <w:rPr>
                <w:b/>
              </w:rPr>
              <w:t>2018</w:t>
            </w:r>
          </w:p>
        </w:tc>
        <w:tc>
          <w:tcPr>
            <w:tcW w:w="0" w:type="auto"/>
            <w:noWrap/>
            <w:hideMark/>
          </w:tcPr>
          <w:p w14:paraId="4C4B9C0B" w14:textId="77777777" w:rsidR="00724FB3" w:rsidRPr="00867210" w:rsidRDefault="00724FB3" w:rsidP="00724FB3">
            <w:pPr>
              <w:rPr>
                <w:b/>
              </w:rPr>
            </w:pPr>
            <w:r w:rsidRPr="00867210">
              <w:rPr>
                <w:b/>
              </w:rPr>
              <w:t>2019</w:t>
            </w:r>
          </w:p>
        </w:tc>
        <w:tc>
          <w:tcPr>
            <w:tcW w:w="0" w:type="auto"/>
            <w:noWrap/>
            <w:hideMark/>
          </w:tcPr>
          <w:p w14:paraId="0BAE2ED6" w14:textId="77777777" w:rsidR="00724FB3" w:rsidRPr="00867210" w:rsidRDefault="00867210" w:rsidP="00724FB3">
            <w:pPr>
              <w:rPr>
                <w:b/>
              </w:rPr>
            </w:pPr>
            <w:r>
              <w:rPr>
                <w:b/>
              </w:rPr>
              <w:t>20</w:t>
            </w:r>
            <w:r w:rsidR="00724FB3" w:rsidRPr="00867210">
              <w:rPr>
                <w:b/>
              </w:rPr>
              <w:t>20</w:t>
            </w:r>
          </w:p>
        </w:tc>
      </w:tr>
      <w:tr w:rsidR="00724FB3" w:rsidRPr="00724FB3" w14:paraId="7A33D4E2" w14:textId="77777777" w:rsidTr="00724FB3">
        <w:trPr>
          <w:trHeight w:val="300"/>
        </w:trPr>
        <w:tc>
          <w:tcPr>
            <w:tcW w:w="0" w:type="auto"/>
            <w:noWrap/>
            <w:hideMark/>
          </w:tcPr>
          <w:p w14:paraId="359C8186" w14:textId="77777777" w:rsidR="00724FB3" w:rsidRPr="00724FB3" w:rsidRDefault="00724FB3" w:rsidP="00724FB3">
            <w:r w:rsidRPr="00724FB3">
              <w:t>Søkere</w:t>
            </w:r>
          </w:p>
        </w:tc>
        <w:tc>
          <w:tcPr>
            <w:tcW w:w="0" w:type="auto"/>
            <w:noWrap/>
            <w:hideMark/>
          </w:tcPr>
          <w:p w14:paraId="5021CEE4" w14:textId="77777777" w:rsidR="00724FB3" w:rsidRPr="00724FB3" w:rsidRDefault="00724FB3" w:rsidP="00724FB3">
            <w:r w:rsidRPr="00724FB3">
              <w:t>8</w:t>
            </w:r>
          </w:p>
        </w:tc>
        <w:tc>
          <w:tcPr>
            <w:tcW w:w="0" w:type="auto"/>
            <w:noWrap/>
            <w:hideMark/>
          </w:tcPr>
          <w:p w14:paraId="3C0AD92B" w14:textId="77777777" w:rsidR="00724FB3" w:rsidRPr="00724FB3" w:rsidRDefault="00724FB3" w:rsidP="00724FB3">
            <w:r w:rsidRPr="00724FB3">
              <w:t>51</w:t>
            </w:r>
          </w:p>
        </w:tc>
        <w:tc>
          <w:tcPr>
            <w:tcW w:w="0" w:type="auto"/>
            <w:noWrap/>
            <w:hideMark/>
          </w:tcPr>
          <w:p w14:paraId="073A2662" w14:textId="77777777" w:rsidR="00724FB3" w:rsidRPr="00724FB3" w:rsidRDefault="00724FB3" w:rsidP="00724FB3">
            <w:r w:rsidRPr="00724FB3">
              <w:t>67</w:t>
            </w:r>
          </w:p>
        </w:tc>
        <w:tc>
          <w:tcPr>
            <w:tcW w:w="0" w:type="auto"/>
            <w:noWrap/>
            <w:hideMark/>
          </w:tcPr>
          <w:p w14:paraId="5CDF3652" w14:textId="77777777" w:rsidR="00724FB3" w:rsidRPr="00724FB3" w:rsidRDefault="00724FB3" w:rsidP="00724FB3"/>
        </w:tc>
      </w:tr>
      <w:tr w:rsidR="00724FB3" w:rsidRPr="00724FB3" w14:paraId="234E8009" w14:textId="77777777" w:rsidTr="00724FB3">
        <w:trPr>
          <w:trHeight w:val="300"/>
        </w:trPr>
        <w:tc>
          <w:tcPr>
            <w:tcW w:w="0" w:type="auto"/>
            <w:noWrap/>
            <w:hideMark/>
          </w:tcPr>
          <w:p w14:paraId="317ACDED" w14:textId="77777777" w:rsidR="00724FB3" w:rsidRPr="00724FB3" w:rsidRDefault="00724FB3" w:rsidP="00724FB3">
            <w:r w:rsidRPr="00724FB3">
              <w:t>Tilbud</w:t>
            </w:r>
          </w:p>
        </w:tc>
        <w:tc>
          <w:tcPr>
            <w:tcW w:w="0" w:type="auto"/>
            <w:noWrap/>
            <w:hideMark/>
          </w:tcPr>
          <w:p w14:paraId="4F3ABF42" w14:textId="77777777" w:rsidR="00724FB3" w:rsidRPr="00724FB3" w:rsidRDefault="00724FB3" w:rsidP="00724FB3"/>
        </w:tc>
        <w:tc>
          <w:tcPr>
            <w:tcW w:w="0" w:type="auto"/>
            <w:noWrap/>
            <w:hideMark/>
          </w:tcPr>
          <w:p w14:paraId="1BC82FBB" w14:textId="77777777" w:rsidR="00724FB3" w:rsidRPr="00724FB3" w:rsidRDefault="00724FB3" w:rsidP="00724FB3">
            <w:r w:rsidRPr="00724FB3">
              <w:t>30</w:t>
            </w:r>
          </w:p>
        </w:tc>
        <w:tc>
          <w:tcPr>
            <w:tcW w:w="0" w:type="auto"/>
            <w:noWrap/>
            <w:hideMark/>
          </w:tcPr>
          <w:p w14:paraId="69DBC9DC" w14:textId="77777777" w:rsidR="00724FB3" w:rsidRPr="00724FB3" w:rsidRDefault="00724FB3" w:rsidP="00724FB3">
            <w:r w:rsidRPr="00724FB3">
              <w:t>30</w:t>
            </w:r>
          </w:p>
        </w:tc>
        <w:tc>
          <w:tcPr>
            <w:tcW w:w="0" w:type="auto"/>
            <w:noWrap/>
            <w:hideMark/>
          </w:tcPr>
          <w:p w14:paraId="2FDBEE37" w14:textId="77777777" w:rsidR="00724FB3" w:rsidRPr="00724FB3" w:rsidRDefault="00724FB3" w:rsidP="00724FB3"/>
        </w:tc>
      </w:tr>
      <w:tr w:rsidR="00724FB3" w:rsidRPr="00724FB3" w14:paraId="00E96556" w14:textId="77777777" w:rsidTr="00724FB3">
        <w:trPr>
          <w:trHeight w:val="300"/>
        </w:trPr>
        <w:tc>
          <w:tcPr>
            <w:tcW w:w="0" w:type="auto"/>
            <w:noWrap/>
            <w:hideMark/>
          </w:tcPr>
          <w:p w14:paraId="15929AC3" w14:textId="77777777" w:rsidR="00724FB3" w:rsidRPr="00724FB3" w:rsidRDefault="00724FB3" w:rsidP="00724FB3">
            <w:r w:rsidRPr="00724FB3">
              <w:t>Plasser</w:t>
            </w:r>
          </w:p>
        </w:tc>
        <w:tc>
          <w:tcPr>
            <w:tcW w:w="0" w:type="auto"/>
            <w:noWrap/>
            <w:hideMark/>
          </w:tcPr>
          <w:p w14:paraId="3447D4E0" w14:textId="77777777" w:rsidR="00724FB3" w:rsidRPr="00724FB3" w:rsidRDefault="00724FB3" w:rsidP="00724FB3">
            <w:r w:rsidRPr="00724FB3">
              <w:t>5</w:t>
            </w:r>
          </w:p>
        </w:tc>
        <w:tc>
          <w:tcPr>
            <w:tcW w:w="0" w:type="auto"/>
            <w:noWrap/>
            <w:hideMark/>
          </w:tcPr>
          <w:p w14:paraId="42BE6B65" w14:textId="77777777" w:rsidR="00724FB3" w:rsidRPr="00724FB3" w:rsidRDefault="00724FB3" w:rsidP="00724FB3"/>
        </w:tc>
        <w:tc>
          <w:tcPr>
            <w:tcW w:w="0" w:type="auto"/>
            <w:noWrap/>
            <w:hideMark/>
          </w:tcPr>
          <w:p w14:paraId="1E2AC940" w14:textId="77777777" w:rsidR="00724FB3" w:rsidRPr="00724FB3" w:rsidRDefault="00724FB3" w:rsidP="00724FB3">
            <w:r w:rsidRPr="00724FB3">
              <w:t>10</w:t>
            </w:r>
          </w:p>
        </w:tc>
        <w:tc>
          <w:tcPr>
            <w:tcW w:w="0" w:type="auto"/>
            <w:noWrap/>
            <w:hideMark/>
          </w:tcPr>
          <w:p w14:paraId="6A7761A2" w14:textId="77777777" w:rsidR="00724FB3" w:rsidRPr="00724FB3" w:rsidRDefault="00724FB3" w:rsidP="00724FB3">
            <w:r w:rsidRPr="00724FB3">
              <w:t>10</w:t>
            </w:r>
          </w:p>
        </w:tc>
      </w:tr>
      <w:tr w:rsidR="00724FB3" w:rsidRPr="00724FB3" w14:paraId="5C38B0E9" w14:textId="77777777" w:rsidTr="00724FB3">
        <w:trPr>
          <w:trHeight w:val="300"/>
        </w:trPr>
        <w:tc>
          <w:tcPr>
            <w:tcW w:w="0" w:type="auto"/>
            <w:noWrap/>
            <w:hideMark/>
          </w:tcPr>
          <w:p w14:paraId="14E153C9" w14:textId="77777777" w:rsidR="00724FB3" w:rsidRPr="00724FB3" w:rsidRDefault="00724FB3" w:rsidP="00724FB3">
            <w:r w:rsidRPr="00724FB3">
              <w:t>Møtt</w:t>
            </w:r>
          </w:p>
        </w:tc>
        <w:tc>
          <w:tcPr>
            <w:tcW w:w="0" w:type="auto"/>
            <w:noWrap/>
            <w:hideMark/>
          </w:tcPr>
          <w:p w14:paraId="2357FAB3" w14:textId="77777777" w:rsidR="00724FB3" w:rsidRPr="00724FB3" w:rsidRDefault="00724FB3" w:rsidP="00724FB3"/>
        </w:tc>
        <w:tc>
          <w:tcPr>
            <w:tcW w:w="0" w:type="auto"/>
            <w:noWrap/>
            <w:hideMark/>
          </w:tcPr>
          <w:p w14:paraId="0139583F" w14:textId="77777777" w:rsidR="00724FB3" w:rsidRPr="00724FB3" w:rsidRDefault="00724FB3" w:rsidP="00724FB3">
            <w:r w:rsidRPr="00724FB3">
              <w:t>15</w:t>
            </w:r>
          </w:p>
        </w:tc>
        <w:tc>
          <w:tcPr>
            <w:tcW w:w="0" w:type="auto"/>
            <w:noWrap/>
            <w:hideMark/>
          </w:tcPr>
          <w:p w14:paraId="0FFB0EFE" w14:textId="77777777" w:rsidR="00724FB3" w:rsidRPr="00724FB3" w:rsidRDefault="00724FB3" w:rsidP="00724FB3">
            <w:r w:rsidRPr="00724FB3">
              <w:t>25</w:t>
            </w:r>
          </w:p>
        </w:tc>
        <w:tc>
          <w:tcPr>
            <w:tcW w:w="0" w:type="auto"/>
            <w:noWrap/>
            <w:hideMark/>
          </w:tcPr>
          <w:p w14:paraId="2D7AD48B" w14:textId="77777777" w:rsidR="00724FB3" w:rsidRPr="00724FB3" w:rsidRDefault="00724FB3" w:rsidP="00724FB3"/>
        </w:tc>
      </w:tr>
    </w:tbl>
    <w:p w14:paraId="05E7C160" w14:textId="77777777" w:rsidR="00943B92" w:rsidRPr="00724FB3" w:rsidRDefault="00943B92" w:rsidP="00E25D45"/>
    <w:tbl>
      <w:tblPr>
        <w:tblStyle w:val="Tabellrutenett"/>
        <w:tblpPr w:leftFromText="141" w:rightFromText="141" w:vertAnchor="text" w:tblpY="1"/>
        <w:tblOverlap w:val="never"/>
        <w:tblW w:w="0" w:type="auto"/>
        <w:tblLook w:val="04A0" w:firstRow="1" w:lastRow="0" w:firstColumn="1" w:lastColumn="0" w:noHBand="0" w:noVBand="1"/>
      </w:tblPr>
      <w:tblGrid>
        <w:gridCol w:w="1670"/>
        <w:gridCol w:w="663"/>
        <w:gridCol w:w="663"/>
        <w:gridCol w:w="663"/>
        <w:gridCol w:w="663"/>
      </w:tblGrid>
      <w:tr w:rsidR="00724FB3" w:rsidRPr="00724FB3" w14:paraId="34D3F36E" w14:textId="77777777" w:rsidTr="00AB6910">
        <w:trPr>
          <w:trHeight w:val="300"/>
        </w:trPr>
        <w:tc>
          <w:tcPr>
            <w:tcW w:w="0" w:type="auto"/>
            <w:gridSpan w:val="5"/>
            <w:shd w:val="clear" w:color="auto" w:fill="DEEAF6" w:themeFill="accent1" w:themeFillTint="33"/>
            <w:noWrap/>
            <w:hideMark/>
          </w:tcPr>
          <w:p w14:paraId="26F2347A" w14:textId="77777777" w:rsidR="00724FB3" w:rsidRPr="00724FB3" w:rsidRDefault="00724FB3" w:rsidP="00AB6910">
            <w:r w:rsidRPr="00724FB3">
              <w:t>Pedagogisk veiledning barnehage</w:t>
            </w:r>
          </w:p>
        </w:tc>
      </w:tr>
      <w:tr w:rsidR="00724FB3" w:rsidRPr="00724FB3" w14:paraId="46924BA3" w14:textId="77777777" w:rsidTr="00AB6910">
        <w:trPr>
          <w:trHeight w:val="300"/>
        </w:trPr>
        <w:tc>
          <w:tcPr>
            <w:tcW w:w="0" w:type="auto"/>
            <w:noWrap/>
            <w:hideMark/>
          </w:tcPr>
          <w:p w14:paraId="422E84E6" w14:textId="77777777" w:rsidR="00724FB3" w:rsidRPr="00724FB3" w:rsidRDefault="00AB6910" w:rsidP="00AB6910">
            <w:r w:rsidRPr="00AB6910">
              <w:t>Omlegging 2020</w:t>
            </w:r>
          </w:p>
        </w:tc>
        <w:tc>
          <w:tcPr>
            <w:tcW w:w="0" w:type="auto"/>
            <w:noWrap/>
            <w:hideMark/>
          </w:tcPr>
          <w:p w14:paraId="0DAD3F67" w14:textId="77777777" w:rsidR="00724FB3" w:rsidRPr="00867210" w:rsidRDefault="00724FB3" w:rsidP="00AB6910">
            <w:pPr>
              <w:rPr>
                <w:b/>
              </w:rPr>
            </w:pPr>
            <w:r w:rsidRPr="00867210">
              <w:rPr>
                <w:b/>
              </w:rPr>
              <w:t>2017</w:t>
            </w:r>
          </w:p>
        </w:tc>
        <w:tc>
          <w:tcPr>
            <w:tcW w:w="0" w:type="auto"/>
            <w:noWrap/>
            <w:hideMark/>
          </w:tcPr>
          <w:p w14:paraId="4A660FB6" w14:textId="77777777" w:rsidR="00724FB3" w:rsidRPr="00867210" w:rsidRDefault="00724FB3" w:rsidP="00AB6910">
            <w:pPr>
              <w:rPr>
                <w:b/>
              </w:rPr>
            </w:pPr>
            <w:r w:rsidRPr="00867210">
              <w:rPr>
                <w:b/>
              </w:rPr>
              <w:t>2018</w:t>
            </w:r>
          </w:p>
        </w:tc>
        <w:tc>
          <w:tcPr>
            <w:tcW w:w="0" w:type="auto"/>
            <w:noWrap/>
            <w:hideMark/>
          </w:tcPr>
          <w:p w14:paraId="487582EC" w14:textId="77777777" w:rsidR="00724FB3" w:rsidRPr="00867210" w:rsidRDefault="00724FB3" w:rsidP="00AB6910">
            <w:pPr>
              <w:rPr>
                <w:b/>
              </w:rPr>
            </w:pPr>
            <w:r w:rsidRPr="00867210">
              <w:rPr>
                <w:b/>
              </w:rPr>
              <w:t>2019</w:t>
            </w:r>
          </w:p>
        </w:tc>
        <w:tc>
          <w:tcPr>
            <w:tcW w:w="0" w:type="auto"/>
            <w:noWrap/>
            <w:hideMark/>
          </w:tcPr>
          <w:p w14:paraId="5F2C6E5A" w14:textId="77777777" w:rsidR="00724FB3" w:rsidRPr="00867210" w:rsidRDefault="00867210" w:rsidP="00AB6910">
            <w:pPr>
              <w:rPr>
                <w:b/>
              </w:rPr>
            </w:pPr>
            <w:r>
              <w:rPr>
                <w:b/>
              </w:rPr>
              <w:t>20</w:t>
            </w:r>
            <w:r w:rsidR="00724FB3" w:rsidRPr="00867210">
              <w:rPr>
                <w:b/>
              </w:rPr>
              <w:t>20</w:t>
            </w:r>
          </w:p>
        </w:tc>
      </w:tr>
      <w:tr w:rsidR="00724FB3" w:rsidRPr="00724FB3" w14:paraId="1BCC200D" w14:textId="77777777" w:rsidTr="00AB6910">
        <w:trPr>
          <w:trHeight w:val="300"/>
        </w:trPr>
        <w:tc>
          <w:tcPr>
            <w:tcW w:w="0" w:type="auto"/>
            <w:noWrap/>
            <w:hideMark/>
          </w:tcPr>
          <w:p w14:paraId="756C76FE" w14:textId="77777777" w:rsidR="00724FB3" w:rsidRPr="00724FB3" w:rsidRDefault="00724FB3" w:rsidP="00AB6910">
            <w:r w:rsidRPr="00724FB3">
              <w:t>Søkere</w:t>
            </w:r>
          </w:p>
        </w:tc>
        <w:tc>
          <w:tcPr>
            <w:tcW w:w="0" w:type="auto"/>
            <w:noWrap/>
            <w:hideMark/>
          </w:tcPr>
          <w:p w14:paraId="5D1DD2C0" w14:textId="77777777" w:rsidR="00724FB3" w:rsidRPr="00724FB3" w:rsidRDefault="00724FB3" w:rsidP="00AB6910"/>
        </w:tc>
        <w:tc>
          <w:tcPr>
            <w:tcW w:w="0" w:type="auto"/>
            <w:noWrap/>
            <w:hideMark/>
          </w:tcPr>
          <w:p w14:paraId="5C2AFFEB" w14:textId="77777777" w:rsidR="00724FB3" w:rsidRPr="00724FB3" w:rsidRDefault="00724FB3" w:rsidP="00AB6910">
            <w:r w:rsidRPr="00724FB3">
              <w:t>31</w:t>
            </w:r>
          </w:p>
        </w:tc>
        <w:tc>
          <w:tcPr>
            <w:tcW w:w="0" w:type="auto"/>
            <w:noWrap/>
            <w:hideMark/>
          </w:tcPr>
          <w:p w14:paraId="78A8B0FC" w14:textId="77777777" w:rsidR="00724FB3" w:rsidRPr="00724FB3" w:rsidRDefault="00724FB3" w:rsidP="00AB6910">
            <w:r w:rsidRPr="00724FB3">
              <w:t>35</w:t>
            </w:r>
          </w:p>
        </w:tc>
        <w:tc>
          <w:tcPr>
            <w:tcW w:w="0" w:type="auto"/>
            <w:noWrap/>
            <w:hideMark/>
          </w:tcPr>
          <w:p w14:paraId="7A9AB2D9" w14:textId="77777777" w:rsidR="00724FB3" w:rsidRPr="00724FB3" w:rsidRDefault="00724FB3" w:rsidP="00AB6910"/>
        </w:tc>
      </w:tr>
      <w:tr w:rsidR="00724FB3" w:rsidRPr="00724FB3" w14:paraId="1D2D11B3" w14:textId="77777777" w:rsidTr="00AB6910">
        <w:trPr>
          <w:trHeight w:val="300"/>
        </w:trPr>
        <w:tc>
          <w:tcPr>
            <w:tcW w:w="0" w:type="auto"/>
            <w:noWrap/>
            <w:hideMark/>
          </w:tcPr>
          <w:p w14:paraId="00F657E3" w14:textId="77777777" w:rsidR="00724FB3" w:rsidRPr="00724FB3" w:rsidRDefault="00724FB3" w:rsidP="00AB6910">
            <w:r w:rsidRPr="00724FB3">
              <w:t>Tilbud</w:t>
            </w:r>
          </w:p>
        </w:tc>
        <w:tc>
          <w:tcPr>
            <w:tcW w:w="0" w:type="auto"/>
            <w:noWrap/>
            <w:hideMark/>
          </w:tcPr>
          <w:p w14:paraId="059645AF" w14:textId="77777777" w:rsidR="00724FB3" w:rsidRPr="00724FB3" w:rsidRDefault="00724FB3" w:rsidP="00AB6910"/>
        </w:tc>
        <w:tc>
          <w:tcPr>
            <w:tcW w:w="0" w:type="auto"/>
            <w:noWrap/>
            <w:hideMark/>
          </w:tcPr>
          <w:p w14:paraId="70FBF01D" w14:textId="77777777" w:rsidR="00724FB3" w:rsidRPr="00724FB3" w:rsidRDefault="00724FB3" w:rsidP="00AB6910">
            <w:r w:rsidRPr="00724FB3">
              <w:t>20</w:t>
            </w:r>
          </w:p>
        </w:tc>
        <w:tc>
          <w:tcPr>
            <w:tcW w:w="0" w:type="auto"/>
            <w:noWrap/>
            <w:hideMark/>
          </w:tcPr>
          <w:p w14:paraId="0C376DF3" w14:textId="77777777" w:rsidR="00724FB3" w:rsidRPr="00724FB3" w:rsidRDefault="00724FB3" w:rsidP="00AB6910">
            <w:r w:rsidRPr="00724FB3">
              <w:t>30</w:t>
            </w:r>
          </w:p>
        </w:tc>
        <w:tc>
          <w:tcPr>
            <w:tcW w:w="0" w:type="auto"/>
            <w:noWrap/>
            <w:hideMark/>
          </w:tcPr>
          <w:p w14:paraId="4581BC99" w14:textId="77777777" w:rsidR="00724FB3" w:rsidRPr="00724FB3" w:rsidRDefault="00724FB3" w:rsidP="00AB6910"/>
        </w:tc>
      </w:tr>
      <w:tr w:rsidR="00724FB3" w:rsidRPr="00724FB3" w14:paraId="3D406A3E" w14:textId="77777777" w:rsidTr="00AB6910">
        <w:trPr>
          <w:trHeight w:val="300"/>
        </w:trPr>
        <w:tc>
          <w:tcPr>
            <w:tcW w:w="0" w:type="auto"/>
            <w:noWrap/>
            <w:hideMark/>
          </w:tcPr>
          <w:p w14:paraId="650CCAE1" w14:textId="77777777" w:rsidR="00724FB3" w:rsidRPr="00724FB3" w:rsidRDefault="00724FB3" w:rsidP="00AB6910">
            <w:r w:rsidRPr="00724FB3">
              <w:t>Plasser</w:t>
            </w:r>
          </w:p>
        </w:tc>
        <w:tc>
          <w:tcPr>
            <w:tcW w:w="0" w:type="auto"/>
            <w:noWrap/>
            <w:hideMark/>
          </w:tcPr>
          <w:p w14:paraId="36D00530" w14:textId="77777777" w:rsidR="00724FB3" w:rsidRPr="00724FB3" w:rsidRDefault="00724FB3" w:rsidP="00AB6910"/>
        </w:tc>
        <w:tc>
          <w:tcPr>
            <w:tcW w:w="0" w:type="auto"/>
            <w:noWrap/>
            <w:hideMark/>
          </w:tcPr>
          <w:p w14:paraId="6563C80B" w14:textId="77777777" w:rsidR="00724FB3" w:rsidRPr="00724FB3" w:rsidRDefault="00724FB3" w:rsidP="00AB6910">
            <w:r w:rsidRPr="00724FB3">
              <w:t>5</w:t>
            </w:r>
          </w:p>
        </w:tc>
        <w:tc>
          <w:tcPr>
            <w:tcW w:w="0" w:type="auto"/>
            <w:noWrap/>
            <w:hideMark/>
          </w:tcPr>
          <w:p w14:paraId="3FFE4462" w14:textId="77777777" w:rsidR="00724FB3" w:rsidRPr="00724FB3" w:rsidRDefault="00724FB3" w:rsidP="00AB6910">
            <w:r w:rsidRPr="00724FB3">
              <w:t>5</w:t>
            </w:r>
          </w:p>
        </w:tc>
        <w:tc>
          <w:tcPr>
            <w:tcW w:w="0" w:type="auto"/>
            <w:noWrap/>
            <w:hideMark/>
          </w:tcPr>
          <w:p w14:paraId="18923D25" w14:textId="77777777" w:rsidR="00724FB3" w:rsidRPr="00724FB3" w:rsidRDefault="00724FB3" w:rsidP="00AB6910">
            <w:r w:rsidRPr="00724FB3">
              <w:t>5</w:t>
            </w:r>
          </w:p>
        </w:tc>
      </w:tr>
      <w:tr w:rsidR="00724FB3" w:rsidRPr="00724FB3" w14:paraId="126CCCE0" w14:textId="77777777" w:rsidTr="00AB6910">
        <w:trPr>
          <w:trHeight w:val="300"/>
        </w:trPr>
        <w:tc>
          <w:tcPr>
            <w:tcW w:w="0" w:type="auto"/>
            <w:noWrap/>
            <w:hideMark/>
          </w:tcPr>
          <w:p w14:paraId="6B389008" w14:textId="77777777" w:rsidR="00724FB3" w:rsidRPr="00724FB3" w:rsidRDefault="00724FB3" w:rsidP="00AB6910">
            <w:r w:rsidRPr="00724FB3">
              <w:t>Møtt</w:t>
            </w:r>
          </w:p>
        </w:tc>
        <w:tc>
          <w:tcPr>
            <w:tcW w:w="0" w:type="auto"/>
            <w:noWrap/>
            <w:hideMark/>
          </w:tcPr>
          <w:p w14:paraId="73FA75FE" w14:textId="77777777" w:rsidR="00724FB3" w:rsidRPr="00724FB3" w:rsidRDefault="00724FB3" w:rsidP="00AB6910"/>
        </w:tc>
        <w:tc>
          <w:tcPr>
            <w:tcW w:w="0" w:type="auto"/>
            <w:noWrap/>
            <w:hideMark/>
          </w:tcPr>
          <w:p w14:paraId="6A8D9179" w14:textId="77777777" w:rsidR="00724FB3" w:rsidRPr="00724FB3" w:rsidRDefault="00724FB3" w:rsidP="00AB6910">
            <w:r w:rsidRPr="00724FB3">
              <w:t>10</w:t>
            </w:r>
          </w:p>
        </w:tc>
        <w:tc>
          <w:tcPr>
            <w:tcW w:w="0" w:type="auto"/>
            <w:noWrap/>
            <w:hideMark/>
          </w:tcPr>
          <w:p w14:paraId="5412C711" w14:textId="77777777" w:rsidR="00724FB3" w:rsidRPr="00724FB3" w:rsidRDefault="00724FB3" w:rsidP="00AB6910">
            <w:r w:rsidRPr="00724FB3">
              <w:t>25</w:t>
            </w:r>
          </w:p>
        </w:tc>
        <w:tc>
          <w:tcPr>
            <w:tcW w:w="0" w:type="auto"/>
            <w:noWrap/>
            <w:hideMark/>
          </w:tcPr>
          <w:p w14:paraId="6F6BB788" w14:textId="77777777" w:rsidR="00724FB3" w:rsidRPr="00724FB3" w:rsidRDefault="00724FB3" w:rsidP="00AB6910"/>
        </w:tc>
      </w:tr>
    </w:tbl>
    <w:tbl>
      <w:tblPr>
        <w:tblStyle w:val="Tabellrutenett"/>
        <w:tblpPr w:leftFromText="141" w:rightFromText="141" w:vertAnchor="text" w:horzAnchor="page" w:tblpX="5428" w:tblpY="33"/>
        <w:tblW w:w="0" w:type="auto"/>
        <w:tblLook w:val="04A0" w:firstRow="1" w:lastRow="0" w:firstColumn="1" w:lastColumn="0" w:noHBand="0" w:noVBand="1"/>
      </w:tblPr>
      <w:tblGrid>
        <w:gridCol w:w="1670"/>
        <w:gridCol w:w="663"/>
        <w:gridCol w:w="663"/>
        <w:gridCol w:w="663"/>
        <w:gridCol w:w="663"/>
      </w:tblGrid>
      <w:tr w:rsidR="00AB6910" w:rsidRPr="00724FB3" w14:paraId="5AD0F230" w14:textId="77777777" w:rsidTr="00AB6910">
        <w:trPr>
          <w:trHeight w:val="300"/>
        </w:trPr>
        <w:tc>
          <w:tcPr>
            <w:tcW w:w="0" w:type="auto"/>
            <w:gridSpan w:val="5"/>
            <w:shd w:val="clear" w:color="auto" w:fill="DEEAF6" w:themeFill="accent1" w:themeFillTint="33"/>
            <w:noWrap/>
            <w:hideMark/>
          </w:tcPr>
          <w:p w14:paraId="72FC7993" w14:textId="77777777" w:rsidR="00AB6910" w:rsidRPr="00724FB3" w:rsidRDefault="00AB6910" w:rsidP="00AB6910">
            <w:r w:rsidRPr="00724FB3">
              <w:t>Pedagogisk veiledning skole</w:t>
            </w:r>
          </w:p>
        </w:tc>
      </w:tr>
      <w:tr w:rsidR="00AB6910" w:rsidRPr="00724FB3" w14:paraId="43BC4DEA" w14:textId="77777777" w:rsidTr="00AB6910">
        <w:trPr>
          <w:trHeight w:val="300"/>
        </w:trPr>
        <w:tc>
          <w:tcPr>
            <w:tcW w:w="0" w:type="auto"/>
            <w:noWrap/>
            <w:hideMark/>
          </w:tcPr>
          <w:p w14:paraId="1CE809F6" w14:textId="77777777" w:rsidR="00AB6910" w:rsidRPr="00724FB3" w:rsidRDefault="00AB6910" w:rsidP="00AB6910">
            <w:r w:rsidRPr="00AB6910">
              <w:t>Omlegging 2020</w:t>
            </w:r>
          </w:p>
        </w:tc>
        <w:tc>
          <w:tcPr>
            <w:tcW w:w="0" w:type="auto"/>
            <w:noWrap/>
            <w:hideMark/>
          </w:tcPr>
          <w:p w14:paraId="0CD2D2C6" w14:textId="77777777" w:rsidR="00AB6910" w:rsidRPr="00867210" w:rsidRDefault="00AB6910" w:rsidP="00AB6910">
            <w:pPr>
              <w:rPr>
                <w:b/>
              </w:rPr>
            </w:pPr>
            <w:r w:rsidRPr="00867210">
              <w:rPr>
                <w:b/>
              </w:rPr>
              <w:t>2017</w:t>
            </w:r>
          </w:p>
        </w:tc>
        <w:tc>
          <w:tcPr>
            <w:tcW w:w="0" w:type="auto"/>
            <w:noWrap/>
            <w:hideMark/>
          </w:tcPr>
          <w:p w14:paraId="0EECB672" w14:textId="77777777" w:rsidR="00AB6910" w:rsidRPr="00867210" w:rsidRDefault="00AB6910" w:rsidP="00AB6910">
            <w:pPr>
              <w:rPr>
                <w:b/>
              </w:rPr>
            </w:pPr>
            <w:r w:rsidRPr="00867210">
              <w:rPr>
                <w:b/>
              </w:rPr>
              <w:t>2018</w:t>
            </w:r>
          </w:p>
        </w:tc>
        <w:tc>
          <w:tcPr>
            <w:tcW w:w="0" w:type="auto"/>
            <w:noWrap/>
            <w:hideMark/>
          </w:tcPr>
          <w:p w14:paraId="2A1FF5F4" w14:textId="77777777" w:rsidR="00AB6910" w:rsidRPr="00867210" w:rsidRDefault="00AB6910" w:rsidP="00AB6910">
            <w:pPr>
              <w:rPr>
                <w:b/>
              </w:rPr>
            </w:pPr>
            <w:r w:rsidRPr="00867210">
              <w:rPr>
                <w:b/>
              </w:rPr>
              <w:t>2019</w:t>
            </w:r>
          </w:p>
        </w:tc>
        <w:tc>
          <w:tcPr>
            <w:tcW w:w="0" w:type="auto"/>
            <w:noWrap/>
            <w:hideMark/>
          </w:tcPr>
          <w:p w14:paraId="272B5082" w14:textId="77777777" w:rsidR="00AB6910" w:rsidRPr="00867210" w:rsidRDefault="00AB6910" w:rsidP="00AB6910">
            <w:pPr>
              <w:rPr>
                <w:b/>
              </w:rPr>
            </w:pPr>
            <w:r>
              <w:rPr>
                <w:b/>
              </w:rPr>
              <w:t>20</w:t>
            </w:r>
            <w:r w:rsidRPr="00867210">
              <w:rPr>
                <w:b/>
              </w:rPr>
              <w:t>20</w:t>
            </w:r>
          </w:p>
        </w:tc>
      </w:tr>
      <w:tr w:rsidR="00AB6910" w:rsidRPr="00724FB3" w14:paraId="592586FE" w14:textId="77777777" w:rsidTr="00AB6910">
        <w:trPr>
          <w:trHeight w:val="300"/>
        </w:trPr>
        <w:tc>
          <w:tcPr>
            <w:tcW w:w="0" w:type="auto"/>
            <w:noWrap/>
            <w:hideMark/>
          </w:tcPr>
          <w:p w14:paraId="2A05D6D0" w14:textId="77777777" w:rsidR="00AB6910" w:rsidRPr="00724FB3" w:rsidRDefault="00AB6910" w:rsidP="00AB6910">
            <w:r w:rsidRPr="00724FB3">
              <w:t>Søkere</w:t>
            </w:r>
          </w:p>
        </w:tc>
        <w:tc>
          <w:tcPr>
            <w:tcW w:w="0" w:type="auto"/>
            <w:noWrap/>
            <w:hideMark/>
          </w:tcPr>
          <w:p w14:paraId="3D0EA402" w14:textId="77777777" w:rsidR="00AB6910" w:rsidRPr="00724FB3" w:rsidRDefault="00AB6910" w:rsidP="00AB6910"/>
        </w:tc>
        <w:tc>
          <w:tcPr>
            <w:tcW w:w="0" w:type="auto"/>
            <w:noWrap/>
            <w:hideMark/>
          </w:tcPr>
          <w:p w14:paraId="75B6AE46" w14:textId="77777777" w:rsidR="00AB6910" w:rsidRPr="00724FB3" w:rsidRDefault="00AB6910" w:rsidP="00AB6910">
            <w:r w:rsidRPr="00724FB3">
              <w:t>25</w:t>
            </w:r>
          </w:p>
        </w:tc>
        <w:tc>
          <w:tcPr>
            <w:tcW w:w="0" w:type="auto"/>
            <w:noWrap/>
            <w:hideMark/>
          </w:tcPr>
          <w:p w14:paraId="7C48B38E" w14:textId="77777777" w:rsidR="00AB6910" w:rsidRPr="00724FB3" w:rsidRDefault="00AB6910" w:rsidP="00AB6910">
            <w:r w:rsidRPr="00724FB3">
              <w:t>43</w:t>
            </w:r>
          </w:p>
        </w:tc>
        <w:tc>
          <w:tcPr>
            <w:tcW w:w="0" w:type="auto"/>
            <w:noWrap/>
            <w:hideMark/>
          </w:tcPr>
          <w:p w14:paraId="0C1D3FCE" w14:textId="77777777" w:rsidR="00AB6910" w:rsidRPr="00724FB3" w:rsidRDefault="00AB6910" w:rsidP="00AB6910"/>
        </w:tc>
      </w:tr>
      <w:tr w:rsidR="00AB6910" w:rsidRPr="00724FB3" w14:paraId="797DA182" w14:textId="77777777" w:rsidTr="00AB6910">
        <w:trPr>
          <w:trHeight w:val="300"/>
        </w:trPr>
        <w:tc>
          <w:tcPr>
            <w:tcW w:w="0" w:type="auto"/>
            <w:noWrap/>
            <w:hideMark/>
          </w:tcPr>
          <w:p w14:paraId="0FB8B137" w14:textId="77777777" w:rsidR="00AB6910" w:rsidRPr="00724FB3" w:rsidRDefault="00AB6910" w:rsidP="00AB6910">
            <w:r w:rsidRPr="00724FB3">
              <w:t>Tilbud</w:t>
            </w:r>
          </w:p>
        </w:tc>
        <w:tc>
          <w:tcPr>
            <w:tcW w:w="0" w:type="auto"/>
            <w:noWrap/>
            <w:hideMark/>
          </w:tcPr>
          <w:p w14:paraId="3B7356E2" w14:textId="77777777" w:rsidR="00AB6910" w:rsidRPr="00724FB3" w:rsidRDefault="00AB6910" w:rsidP="00AB6910"/>
        </w:tc>
        <w:tc>
          <w:tcPr>
            <w:tcW w:w="0" w:type="auto"/>
            <w:noWrap/>
            <w:hideMark/>
          </w:tcPr>
          <w:p w14:paraId="52D8F604" w14:textId="77777777" w:rsidR="00AB6910" w:rsidRPr="00724FB3" w:rsidRDefault="00AB6910" w:rsidP="00AB6910">
            <w:r w:rsidRPr="00724FB3">
              <w:t>20</w:t>
            </w:r>
          </w:p>
        </w:tc>
        <w:tc>
          <w:tcPr>
            <w:tcW w:w="0" w:type="auto"/>
            <w:noWrap/>
            <w:hideMark/>
          </w:tcPr>
          <w:p w14:paraId="6862D017" w14:textId="77777777" w:rsidR="00AB6910" w:rsidRPr="00724FB3" w:rsidRDefault="00AB6910" w:rsidP="00AB6910">
            <w:r w:rsidRPr="00724FB3">
              <w:t>35</w:t>
            </w:r>
          </w:p>
        </w:tc>
        <w:tc>
          <w:tcPr>
            <w:tcW w:w="0" w:type="auto"/>
            <w:noWrap/>
            <w:hideMark/>
          </w:tcPr>
          <w:p w14:paraId="31D5FDFD" w14:textId="77777777" w:rsidR="00AB6910" w:rsidRPr="00724FB3" w:rsidRDefault="00AB6910" w:rsidP="00AB6910"/>
        </w:tc>
      </w:tr>
      <w:tr w:rsidR="00AB6910" w:rsidRPr="00724FB3" w14:paraId="470C4FD4" w14:textId="77777777" w:rsidTr="00AB6910">
        <w:trPr>
          <w:trHeight w:val="300"/>
        </w:trPr>
        <w:tc>
          <w:tcPr>
            <w:tcW w:w="0" w:type="auto"/>
            <w:noWrap/>
            <w:hideMark/>
          </w:tcPr>
          <w:p w14:paraId="63A9E6D2" w14:textId="77777777" w:rsidR="00AB6910" w:rsidRPr="00724FB3" w:rsidRDefault="00AB6910" w:rsidP="00AB6910">
            <w:r w:rsidRPr="00724FB3">
              <w:t>Plasser</w:t>
            </w:r>
          </w:p>
        </w:tc>
        <w:tc>
          <w:tcPr>
            <w:tcW w:w="0" w:type="auto"/>
            <w:noWrap/>
            <w:hideMark/>
          </w:tcPr>
          <w:p w14:paraId="0808E407" w14:textId="77777777" w:rsidR="00AB6910" w:rsidRPr="00724FB3" w:rsidRDefault="00AB6910" w:rsidP="00AB6910"/>
        </w:tc>
        <w:tc>
          <w:tcPr>
            <w:tcW w:w="0" w:type="auto"/>
            <w:noWrap/>
            <w:hideMark/>
          </w:tcPr>
          <w:p w14:paraId="58209CEF" w14:textId="77777777" w:rsidR="00AB6910" w:rsidRPr="00724FB3" w:rsidRDefault="00AB6910" w:rsidP="00AB6910">
            <w:r w:rsidRPr="00724FB3">
              <w:t>5</w:t>
            </w:r>
          </w:p>
        </w:tc>
        <w:tc>
          <w:tcPr>
            <w:tcW w:w="0" w:type="auto"/>
            <w:noWrap/>
            <w:hideMark/>
          </w:tcPr>
          <w:p w14:paraId="76316618" w14:textId="77777777" w:rsidR="00AB6910" w:rsidRPr="00724FB3" w:rsidRDefault="00AB6910" w:rsidP="00AB6910">
            <w:r w:rsidRPr="00724FB3">
              <w:t>5</w:t>
            </w:r>
          </w:p>
        </w:tc>
        <w:tc>
          <w:tcPr>
            <w:tcW w:w="0" w:type="auto"/>
            <w:noWrap/>
            <w:hideMark/>
          </w:tcPr>
          <w:p w14:paraId="6026AEC9" w14:textId="77777777" w:rsidR="00AB6910" w:rsidRPr="00724FB3" w:rsidRDefault="00AB6910" w:rsidP="00AB6910">
            <w:r w:rsidRPr="00724FB3">
              <w:t>5</w:t>
            </w:r>
          </w:p>
        </w:tc>
      </w:tr>
      <w:tr w:rsidR="00AB6910" w:rsidRPr="00724FB3" w14:paraId="360C9FB1" w14:textId="77777777" w:rsidTr="00AB6910">
        <w:trPr>
          <w:trHeight w:val="300"/>
        </w:trPr>
        <w:tc>
          <w:tcPr>
            <w:tcW w:w="0" w:type="auto"/>
            <w:noWrap/>
            <w:hideMark/>
          </w:tcPr>
          <w:p w14:paraId="3E5F46B1" w14:textId="77777777" w:rsidR="00AB6910" w:rsidRPr="00724FB3" w:rsidRDefault="00AB6910" w:rsidP="00AB6910">
            <w:r w:rsidRPr="00724FB3">
              <w:t>Møtt</w:t>
            </w:r>
          </w:p>
        </w:tc>
        <w:tc>
          <w:tcPr>
            <w:tcW w:w="0" w:type="auto"/>
            <w:noWrap/>
            <w:hideMark/>
          </w:tcPr>
          <w:p w14:paraId="6827C37F" w14:textId="77777777" w:rsidR="00AB6910" w:rsidRPr="00724FB3" w:rsidRDefault="00AB6910" w:rsidP="00AB6910"/>
        </w:tc>
        <w:tc>
          <w:tcPr>
            <w:tcW w:w="0" w:type="auto"/>
            <w:noWrap/>
            <w:hideMark/>
          </w:tcPr>
          <w:p w14:paraId="5883DF1D" w14:textId="77777777" w:rsidR="00AB6910" w:rsidRPr="00724FB3" w:rsidRDefault="00AB6910" w:rsidP="00AB6910">
            <w:r w:rsidRPr="00724FB3">
              <w:t>15</w:t>
            </w:r>
          </w:p>
        </w:tc>
        <w:tc>
          <w:tcPr>
            <w:tcW w:w="0" w:type="auto"/>
            <w:noWrap/>
            <w:hideMark/>
          </w:tcPr>
          <w:p w14:paraId="56133EAA" w14:textId="77777777" w:rsidR="00AB6910" w:rsidRPr="00724FB3" w:rsidRDefault="00AB6910" w:rsidP="00AB6910">
            <w:r w:rsidRPr="00724FB3">
              <w:t>20</w:t>
            </w:r>
          </w:p>
        </w:tc>
        <w:tc>
          <w:tcPr>
            <w:tcW w:w="0" w:type="auto"/>
            <w:noWrap/>
            <w:hideMark/>
          </w:tcPr>
          <w:p w14:paraId="3B57E583" w14:textId="77777777" w:rsidR="00AB6910" w:rsidRPr="00724FB3" w:rsidRDefault="00AB6910" w:rsidP="00AB6910"/>
        </w:tc>
      </w:tr>
    </w:tbl>
    <w:p w14:paraId="1D571F9F" w14:textId="77777777" w:rsidR="00943B92" w:rsidRDefault="00724FB3" w:rsidP="00E25D45">
      <w:r>
        <w:tab/>
      </w:r>
    </w:p>
    <w:p w14:paraId="3264D3D4" w14:textId="77777777" w:rsidR="00E2637D" w:rsidRPr="00AC572D" w:rsidRDefault="00AD4D3E" w:rsidP="00E25D45">
      <w:pPr>
        <w:rPr>
          <w:b/>
        </w:rPr>
      </w:pPr>
      <w:r>
        <w:rPr>
          <w:b/>
        </w:rPr>
        <w:t>Refleksjon omkring</w:t>
      </w:r>
      <w:r w:rsidR="00AC572D" w:rsidRPr="00AC572D">
        <w:rPr>
          <w:b/>
        </w:rPr>
        <w:t xml:space="preserve"> søkertall</w:t>
      </w:r>
    </w:p>
    <w:p w14:paraId="611F4747" w14:textId="77777777" w:rsidR="00400335" w:rsidRDefault="00AC572D" w:rsidP="00E25D45">
      <w:r>
        <w:t>Få studenter per</w:t>
      </w:r>
      <w:r w:rsidR="0050681C">
        <w:t xml:space="preserve"> programmer og årsstudier krever uforholdsmessig mye i form av både lærerressurser og ad</w:t>
      </w:r>
      <w:r w:rsidR="00545CC9">
        <w:t xml:space="preserve">ministrative ressurser. Ser man </w:t>
      </w:r>
      <w:r w:rsidR="0050681C">
        <w:t>utelukkende</w:t>
      </w:r>
      <w:r w:rsidR="00BE0889">
        <w:t xml:space="preserve"> på søkertall til</w:t>
      </w:r>
      <w:r w:rsidR="0050681C">
        <w:t xml:space="preserve"> programmer kan dette gi misvisende informasjon i forhold t</w:t>
      </w:r>
      <w:r w:rsidR="00545CC9">
        <w:t>il</w:t>
      </w:r>
      <w:r w:rsidR="0050681C">
        <w:t xml:space="preserve"> f</w:t>
      </w:r>
      <w:r w:rsidR="00545CC9">
        <w:t>aktiske undervisningsaktivitet</w:t>
      </w:r>
      <w:r w:rsidR="0050681C">
        <w:t>. Flere emner rekruttere studenter fra ulike program og årsstudier, slik at det samlede studenttallet er høyere enn det som fremk</w:t>
      </w:r>
      <w:r w:rsidR="00545CC9">
        <w:t>ommer av</w:t>
      </w:r>
      <w:r w:rsidR="0050681C">
        <w:t xml:space="preserve"> prog</w:t>
      </w:r>
      <w:r w:rsidR="00400335">
        <w:t>ram</w:t>
      </w:r>
      <w:r w:rsidR="00545CC9">
        <w:t>vise oversikter</w:t>
      </w:r>
      <w:r w:rsidR="00400335">
        <w:t>.</w:t>
      </w:r>
    </w:p>
    <w:p w14:paraId="07FE51C7" w14:textId="77777777" w:rsidR="00BE0889" w:rsidRDefault="00400335" w:rsidP="00E25D45">
      <w:r>
        <w:lastRenderedPageBreak/>
        <w:t>Master i norskdidaktikk (heltid og deltid),</w:t>
      </w:r>
      <w:r w:rsidR="005B6424">
        <w:t xml:space="preserve"> L</w:t>
      </w:r>
      <w:r>
        <w:t xml:space="preserve">ektorutdanning i norsk, </w:t>
      </w:r>
      <w:r w:rsidR="0065314D">
        <w:t xml:space="preserve">Bachelor i språk og litteratur, samt </w:t>
      </w:r>
      <w:r w:rsidR="005B6424">
        <w:t>N</w:t>
      </w:r>
      <w:r w:rsidR="0065314D">
        <w:t xml:space="preserve">orsk </w:t>
      </w:r>
      <w:r w:rsidR="005B6424">
        <w:t xml:space="preserve">årsstudium </w:t>
      </w:r>
      <w:r w:rsidR="0065314D">
        <w:t xml:space="preserve">har alle felles emner på syklus en og to. Emnene </w:t>
      </w:r>
      <w:r w:rsidR="005B6424">
        <w:t xml:space="preserve">(15stp) </w:t>
      </w:r>
      <w:r w:rsidR="0065314D" w:rsidRPr="005B6424">
        <w:rPr>
          <w:i/>
        </w:rPr>
        <w:t>Litteratur før 1900</w:t>
      </w:r>
      <w:r w:rsidR="0065314D">
        <w:t xml:space="preserve"> og </w:t>
      </w:r>
      <w:r w:rsidR="005B6424">
        <w:rPr>
          <w:i/>
        </w:rPr>
        <w:t>L</w:t>
      </w:r>
      <w:r w:rsidR="0065314D" w:rsidRPr="005B6424">
        <w:rPr>
          <w:i/>
        </w:rPr>
        <w:t>itteratur etter 1900</w:t>
      </w:r>
      <w:r w:rsidR="0065314D">
        <w:t xml:space="preserve">, </w:t>
      </w:r>
      <w:r w:rsidR="005B6424" w:rsidRPr="005B6424">
        <w:rPr>
          <w:i/>
        </w:rPr>
        <w:t>G</w:t>
      </w:r>
      <w:r w:rsidR="00CB6D4E" w:rsidRPr="005B6424">
        <w:rPr>
          <w:i/>
        </w:rPr>
        <w:t>rammatikk</w:t>
      </w:r>
      <w:r w:rsidR="00BE0889">
        <w:rPr>
          <w:i/>
        </w:rPr>
        <w:t xml:space="preserve"> og retorikk</w:t>
      </w:r>
      <w:r w:rsidR="005B6424">
        <w:t xml:space="preserve"> og </w:t>
      </w:r>
      <w:r w:rsidR="005B6424" w:rsidRPr="005B6424">
        <w:rPr>
          <w:i/>
        </w:rPr>
        <w:t>S</w:t>
      </w:r>
      <w:r w:rsidR="0065314D" w:rsidRPr="005B6424">
        <w:rPr>
          <w:i/>
        </w:rPr>
        <w:t>pråk i endring og variasjon</w:t>
      </w:r>
      <w:r w:rsidR="0065314D">
        <w:t xml:space="preserve"> inngår både </w:t>
      </w:r>
      <w:r w:rsidR="00AC572D">
        <w:t xml:space="preserve">i </w:t>
      </w:r>
      <w:r w:rsidR="0065314D">
        <w:t xml:space="preserve">Norsk årsstudium, </w:t>
      </w:r>
      <w:r w:rsidR="00CB6D4E">
        <w:t>Bachelor</w:t>
      </w:r>
      <w:r w:rsidR="00AC572D">
        <w:t xml:space="preserve"> i språk og litteratur</w:t>
      </w:r>
      <w:r w:rsidR="0065314D">
        <w:t>, i tillegg til å inngå i</w:t>
      </w:r>
      <w:r w:rsidR="005B6424">
        <w:t xml:space="preserve"> syklus 1</w:t>
      </w:r>
      <w:r w:rsidR="0065314D">
        <w:t xml:space="preserve"> ved </w:t>
      </w:r>
      <w:r w:rsidR="005B6424">
        <w:t xml:space="preserve">programmene </w:t>
      </w:r>
      <w:r w:rsidR="0065314D">
        <w:t>Ma</w:t>
      </w:r>
      <w:r w:rsidR="005B6424">
        <w:t xml:space="preserve">ster i norsk didaktikk og </w:t>
      </w:r>
      <w:r w:rsidR="0065314D">
        <w:t xml:space="preserve">Lektorutdanning i norsk. </w:t>
      </w:r>
      <w:r w:rsidR="00BE0889">
        <w:t xml:space="preserve">Emnet </w:t>
      </w:r>
      <w:r w:rsidR="00BE0889" w:rsidRPr="00C036E7">
        <w:rPr>
          <w:i/>
        </w:rPr>
        <w:t>Litteratur før 1900</w:t>
      </w:r>
      <w:r w:rsidR="00BE0889">
        <w:t xml:space="preserve"> har derfor 55 studenter oppmeldt høsten 2020. Likeledes har emnet </w:t>
      </w:r>
      <w:r w:rsidR="00BE0889" w:rsidRPr="00C036E7">
        <w:rPr>
          <w:i/>
        </w:rPr>
        <w:t>G</w:t>
      </w:r>
      <w:r w:rsidR="00C036E7" w:rsidRPr="00C036E7">
        <w:rPr>
          <w:i/>
        </w:rPr>
        <w:t>rammatikk og retorikk</w:t>
      </w:r>
      <w:r w:rsidR="00C036E7">
        <w:t xml:space="preserve"> 60</w:t>
      </w:r>
      <w:r w:rsidR="00BE0889">
        <w:t xml:space="preserve"> studenter oppmeldt høsten 2020. </w:t>
      </w:r>
    </w:p>
    <w:p w14:paraId="4293F0BF" w14:textId="77777777" w:rsidR="00400335" w:rsidRPr="005B6424" w:rsidRDefault="001E627C" w:rsidP="00E25D45">
      <w:r>
        <w:t xml:space="preserve">Tilsvarende er det overlapp av emner for syklus 2 mellom Lektorutdanning i norsk og Master i norsk didaktikk. </w:t>
      </w:r>
      <w:r w:rsidR="00A97027" w:rsidRPr="005B6424">
        <w:t>På samme m</w:t>
      </w:r>
      <w:r w:rsidR="005B6424" w:rsidRPr="005B6424">
        <w:t xml:space="preserve">åte inngår emnene </w:t>
      </w:r>
      <w:proofErr w:type="spellStart"/>
      <w:r w:rsidR="005B6424" w:rsidRPr="005B6424">
        <w:t>Written</w:t>
      </w:r>
      <w:proofErr w:type="spellEnd"/>
      <w:r w:rsidR="005B6424" w:rsidRPr="005B6424">
        <w:t xml:space="preserve"> and Oral </w:t>
      </w:r>
      <w:proofErr w:type="spellStart"/>
      <w:r w:rsidR="005B6424" w:rsidRPr="005B6424">
        <w:t>Communication</w:t>
      </w:r>
      <w:proofErr w:type="spellEnd"/>
      <w:r w:rsidR="005B6424" w:rsidRPr="005B6424">
        <w:t xml:space="preserve">, British and Commonwealth Studies, Sounds and Accents </w:t>
      </w:r>
      <w:proofErr w:type="spellStart"/>
      <w:r w:rsidR="005B6424" w:rsidRPr="005B6424">
        <w:t>of</w:t>
      </w:r>
      <w:proofErr w:type="spellEnd"/>
      <w:r w:rsidR="005B6424" w:rsidRPr="005B6424">
        <w:t xml:space="preserve"> English, English </w:t>
      </w:r>
      <w:proofErr w:type="spellStart"/>
      <w:r w:rsidR="005B6424" w:rsidRPr="005B6424">
        <w:t>Grammar</w:t>
      </w:r>
      <w:proofErr w:type="spellEnd"/>
      <w:r w:rsidR="005B6424" w:rsidRPr="005B6424">
        <w:t xml:space="preserve"> and </w:t>
      </w:r>
      <w:proofErr w:type="spellStart"/>
      <w:r w:rsidR="005B6424" w:rsidRPr="005B6424">
        <w:t>Usage</w:t>
      </w:r>
      <w:proofErr w:type="spellEnd"/>
      <w:r w:rsidR="005B6424" w:rsidRPr="005B6424">
        <w:t xml:space="preserve"> og American Studies både</w:t>
      </w:r>
      <w:r w:rsidR="00A97027">
        <w:t xml:space="preserve"> i Bachelor i språk og litteratur</w:t>
      </w:r>
      <w:r w:rsidR="00CB6D4E">
        <w:t xml:space="preserve">, </w:t>
      </w:r>
      <w:r w:rsidR="005B6424">
        <w:t xml:space="preserve">i </w:t>
      </w:r>
      <w:r w:rsidR="00CB6D4E">
        <w:t xml:space="preserve">Engelsk årsstudium og som valgfag i lektorutdanning i norsk. </w:t>
      </w:r>
    </w:p>
    <w:p w14:paraId="4087A4BB" w14:textId="77777777" w:rsidR="009A7611" w:rsidRDefault="00E25D45" w:rsidP="00E25D45">
      <w:r w:rsidRPr="00E25D45">
        <w:t>V</w:t>
      </w:r>
      <w:r w:rsidR="009A7611">
        <w:t>edrørende søkertall etterspør arbeidsgruppen en</w:t>
      </w:r>
      <w:r w:rsidRPr="00E25D45">
        <w:t xml:space="preserve"> vektig av argumentasjon, i forhold til hva som oppfattes som viktigst knyttet til økonomisk versus faglig bære</w:t>
      </w:r>
      <w:r w:rsidR="006C36CE">
        <w:t>kraft</w:t>
      </w:r>
      <w:r w:rsidR="00867210">
        <w:t xml:space="preserve">. </w:t>
      </w:r>
      <w:r w:rsidRPr="00E25D45">
        <w:t xml:space="preserve">Hvilke andre forhold skal man også se på ved evaluering av et studienes bærekraft? Bør man også ta med forhold knyttet til intern og ekstern konkurranse? Hvilken status har et gitt studie i konkurranse med tilstøtende aktører i sektoren, slik som Høyskolen i Østfold, Universitetet i Oslo eller </w:t>
      </w:r>
      <w:proofErr w:type="spellStart"/>
      <w:r w:rsidRPr="00E25D45">
        <w:t>OsloMet</w:t>
      </w:r>
      <w:proofErr w:type="spellEnd"/>
      <w:r w:rsidRPr="00E25D45">
        <w:t xml:space="preserve">? </w:t>
      </w:r>
    </w:p>
    <w:p w14:paraId="2EC76F81" w14:textId="77777777" w:rsidR="00E25D45" w:rsidRPr="00E25D45" w:rsidRDefault="00E25D45" w:rsidP="00E25D45">
      <w:r w:rsidRPr="00E25D45">
        <w:t>Hvilken rolle spiller det geografiske spennet under USN, er det mulig å tenke seg her at avsta</w:t>
      </w:r>
      <w:r w:rsidR="00C07A53">
        <w:t xml:space="preserve">nden er så stor at enkelte </w:t>
      </w:r>
      <w:proofErr w:type="spellStart"/>
      <w:r w:rsidR="00C07A53">
        <w:t>fler</w:t>
      </w:r>
      <w:proofErr w:type="spellEnd"/>
      <w:r w:rsidRPr="00E25D45">
        <w:t>-campusstudier i realiteten ikke konkurrere om de samme studentene?</w:t>
      </w:r>
      <w:r w:rsidR="006C36CE">
        <w:t xml:space="preserve"> S</w:t>
      </w:r>
      <w:r w:rsidR="00AF11B2">
        <w:t xml:space="preserve">er man på </w:t>
      </w:r>
      <w:r w:rsidR="006C36CE">
        <w:t xml:space="preserve">geografien finner man at tilnærmet 70 prosent av studentene </w:t>
      </w:r>
      <w:r w:rsidR="00AF11B2">
        <w:t xml:space="preserve">ved HIU på Bakkenteigen </w:t>
      </w:r>
      <w:r w:rsidR="006C36CE">
        <w:t>rekrutteres fra Vestfold</w:t>
      </w:r>
      <w:r w:rsidR="00AF11B2">
        <w:t xml:space="preserve">. Resterende </w:t>
      </w:r>
      <w:r w:rsidR="00B262AE">
        <w:t>rekrutteres</w:t>
      </w:r>
      <w:r w:rsidR="00AF11B2">
        <w:t xml:space="preserve"> fortrinnsvis f</w:t>
      </w:r>
      <w:r w:rsidR="00867210">
        <w:t xml:space="preserve">ra øvrige Østlandet og Agder. </w:t>
      </w:r>
      <w:r w:rsidR="00867210" w:rsidRPr="00867210">
        <w:t xml:space="preserve">Her trekkes også studentmiljø inn, og spørsmål om hvordan man kan bygge </w:t>
      </w:r>
      <w:r w:rsidR="00867210">
        <w:t xml:space="preserve">gode </w:t>
      </w:r>
      <w:r w:rsidR="00867210" w:rsidRPr="00867210">
        <w:t>studentmiljø</w:t>
      </w:r>
      <w:r w:rsidR="00867210">
        <w:t>er</w:t>
      </w:r>
      <w:r w:rsidR="00867210" w:rsidRPr="00867210">
        <w:t xml:space="preserve">.  </w:t>
      </w:r>
      <w:r w:rsidR="006C36CE">
        <w:t xml:space="preserve">  </w:t>
      </w:r>
      <w:r w:rsidRPr="00E25D45">
        <w:t xml:space="preserve">  </w:t>
      </w:r>
    </w:p>
    <w:p w14:paraId="340D6BF9" w14:textId="77777777" w:rsidR="00E25D45" w:rsidRDefault="00E25D45" w:rsidP="001A5262">
      <w:r w:rsidRPr="00E25D45">
        <w:t xml:space="preserve">På hvilke måte skal opptaket på de ulike campus være styrende for hvilke studier og emner som skal gå på de respektive campus, også sett i relasjon til den campusspesifikke kompetanseprofilen? Dette er et spørsmål man bør ta høyde for med tanke på medarbeideres arbeidssituasjon og arbeidsmiljø. </w:t>
      </w:r>
    </w:p>
    <w:p w14:paraId="01F40D92" w14:textId="77777777" w:rsidR="00867210" w:rsidRDefault="00867210" w:rsidP="001A5262">
      <w:pPr>
        <w:rPr>
          <w:b/>
        </w:rPr>
      </w:pPr>
    </w:p>
    <w:p w14:paraId="0AB952EA" w14:textId="77777777" w:rsidR="00102D10" w:rsidRPr="00FF4AEC" w:rsidRDefault="00102D10" w:rsidP="00102D10">
      <w:pPr>
        <w:rPr>
          <w:b/>
          <w:sz w:val="24"/>
          <w:szCs w:val="24"/>
        </w:rPr>
      </w:pPr>
      <w:r w:rsidRPr="00FF4AEC">
        <w:rPr>
          <w:b/>
          <w:sz w:val="24"/>
          <w:szCs w:val="24"/>
        </w:rPr>
        <w:t>Økonomisk bærekraft – programnivå</w:t>
      </w:r>
    </w:p>
    <w:p w14:paraId="02AE8952" w14:textId="702580D0" w:rsidR="00102D10" w:rsidRPr="00102D10" w:rsidRDefault="00102D10" w:rsidP="00102D10">
      <w:r w:rsidRPr="00102D10">
        <w:t>Ut ifra det foreliggende datagrunnlaget understrekes det at man bør reflekterer over hvordan man vekter faglig bærekraft opp mot økonomisk bærekraft.</w:t>
      </w:r>
      <w:r w:rsidR="004D6B00">
        <w:t xml:space="preserve"> Datag</w:t>
      </w:r>
      <w:r w:rsidRPr="00102D10">
        <w:t>runnlaget fanger ikke opp ekstern finansiering av programmer. Som eksempel mottok Master i faglitterær</w:t>
      </w:r>
      <w:r w:rsidR="00B852C4">
        <w:t>skriving</w:t>
      </w:r>
      <w:r w:rsidRPr="00102D10">
        <w:t xml:space="preserve"> 200 000 </w:t>
      </w:r>
      <w:r w:rsidR="004D6B00">
        <w:t>i året fra en ekstern partner (Norsk faglitterær forfatter- og oversetterforening, NFFO).</w:t>
      </w:r>
      <w:r w:rsidR="004D6B00" w:rsidRPr="004D6B00">
        <w:t xml:space="preserve"> </w:t>
      </w:r>
      <w:r w:rsidR="004D6B00" w:rsidRPr="00102D10">
        <w:t>Dette ble søkt for 2 år av gangen</w:t>
      </w:r>
      <w:r w:rsidR="004D6B00">
        <w:t>. I ti</w:t>
      </w:r>
      <w:r w:rsidRPr="00102D10">
        <w:t xml:space="preserve">llegg </w:t>
      </w:r>
      <w:r w:rsidR="004D6B00">
        <w:t xml:space="preserve">har fagmiljøet søkt og fått tildelt </w:t>
      </w:r>
      <w:r w:rsidRPr="00102D10">
        <w:t>midler</w:t>
      </w:r>
      <w:r w:rsidR="004D6B00">
        <w:t xml:space="preserve"> fra NFFO</w:t>
      </w:r>
      <w:r w:rsidRPr="00102D10">
        <w:t xml:space="preserve"> til utvikling</w:t>
      </w:r>
      <w:r w:rsidR="004D6B00">
        <w:t xml:space="preserve"> av pensumlitteratur og støtte til</w:t>
      </w:r>
      <w:r w:rsidRPr="00102D10">
        <w:t xml:space="preserve"> en professor 2 </w:t>
      </w:r>
      <w:r w:rsidR="004D6B00">
        <w:t xml:space="preserve">for tre år for å </w:t>
      </w:r>
      <w:r w:rsidRPr="00102D10">
        <w:t xml:space="preserve">støtte </w:t>
      </w:r>
      <w:r w:rsidR="004D6B00">
        <w:t>et unikt studium og fagmiljø</w:t>
      </w:r>
      <w:r w:rsidRPr="00102D10">
        <w:t xml:space="preserve">. </w:t>
      </w:r>
      <w:r w:rsidR="004D6B00">
        <w:t>Samlet har støtten løpt opp i ca. 3 millioner kroner. Det var bare mulig å ta imot ett år med en professor 2 ettersom studiet har måttet avvikle grunnet et styrevedtak om nullopptak og omdisponering av fagpersonalet.</w:t>
      </w:r>
      <w:r w:rsidR="006E37BE">
        <w:t xml:space="preserve"> Hvorfor studiet ble valgt ut til å bli avviklet, er fremdeles en gåte for fagmiljøet ettersom en gjennomgang etter SEFØ-modellen ikke pekte studiet ut som særskilt problematisk. Dette studiet kom best ut på Studiebarometeret av alle masterprogrammer ved USN i 2019</w:t>
      </w:r>
      <w:r w:rsidR="00134EF3">
        <w:t>. D</w:t>
      </w:r>
      <w:r w:rsidR="006E37BE">
        <w:t xml:space="preserve">et er god søkning på studiet, så heller ikke undervisningskvaliteten eller rekrutteringsgrunnlag er forklaringen. Masterstudiet kan være et eksempel på at studieportefølje som sak både er komplisert og ikke nødvendigvis bygger på </w:t>
      </w:r>
      <w:r w:rsidR="00134EF3">
        <w:t xml:space="preserve">eksplisitt og transparent </w:t>
      </w:r>
      <w:r w:rsidR="006E37BE">
        <w:t xml:space="preserve">rasjonell avveiing av argumenter. </w:t>
      </w:r>
    </w:p>
    <w:p w14:paraId="7CD6BCA2" w14:textId="4EB25F4E" w:rsidR="00102D10" w:rsidRPr="00102D10" w:rsidRDefault="00102D10" w:rsidP="00102D10">
      <w:r w:rsidRPr="00102D10">
        <w:t xml:space="preserve">Fakultetene får 60% av det som USN får inn. Det som går til fakultetene skal dekke kostnadene ved å drive utdanningene, men også andre faglige kostnader, som internfinansiert tid til forskning og </w:t>
      </w:r>
      <w:r w:rsidRPr="00102D10">
        <w:lastRenderedPageBreak/>
        <w:t xml:space="preserve">utviklingsarbeid, møter, faglig oppdatering, kompetansehevingsordninger, konferanser og seminarer, velferdstiltak, m.m. Fakultetets andel må også dekke de administrative kostnader som vi har ved fakultetet, herunder lederstillinger og administrative stillinger. Gitt at 60% finansiering tilfaller fakulteter vil det være hensiktsmessig og se på hvordan dette fordeler seg på administrative kostander, lønn (inkl. sosiale kostnader) og kostander knyttet til undervisning og forskning. Det er også ønskelig med en kostnadsoversikt over enkelte funksjoner knyttet til administrasjon av program, og det er uklart om hvorvidt slike funksjoner utelukkende dekkes av tildelingen på 60%. I forbindelse med den økonomiske oversikten settes det også spørsmålstegn ved prinsipper for å ta overopptak ved studier. Et annet spørsmål knyttet til økonomi og bærekraft er studenters forsinkelser. Hvor mye forsinket kan studenter være, og hvilken uttelling for studenter som er forsinket utover 2 år? Så langt er det ikke lagt frem oversikt over kostnader, hvilket gjør det vanskelig å se hvor inntjeningen er lavere enn kostnadene, og dermed hva som bør fases ut eller revideres. </w:t>
      </w:r>
    </w:p>
    <w:p w14:paraId="550F8A18" w14:textId="2BFF047C" w:rsidR="00102D10" w:rsidRPr="00102D10" w:rsidRDefault="00102D10" w:rsidP="00102D10">
      <w:r w:rsidRPr="00102D10">
        <w:t>I lys av skjæringspunktet faglig versus økonomisk bærekraft, bør ny stortingsmelding om Kvalitet i høyere utdanning inngå som grunnlag for porteføljeprosjektet. Kvalitet er viktig med tanke på å profilere de ulike campus, og det er av den grunn også viktig å åpne for utvikling av spydspissmiljøer med tilhørende studie-emner. Man bør kunne se kvalitet og eksklusivitet som del av profileringsarbeidet, gjennom å opprette studier med få studieplasser som isolert sett ikke nødvendigvis er økonomisk lønnsomme, men som likevel er viktige med henblikk på USN sitt bidrag til det overordnede samfunnsmandat, utdanningenes og institusjonens status. I det videre porteføljearbeidet vil arbeidsgruppen også understreke betydningen av å vurdere hvordan man skal sikre at medarbeidere ikke stilles i en slik situasjon at de får oppgaver som ligger langt fra den faglige innretningen de har</w:t>
      </w:r>
      <w:r w:rsidR="00A171C6">
        <w:t>. Samtidig er det viktig i tilsetting av nye medarbeidere – som er en betydelig økonomisk og faglig investering - at ledere tar en runde med det eksisterende faglige personale for å høre om det er utviklingsønsker blant dem, evt. ønsker om å bytte campus. Dette for at ikke faglige personale blir kjørt faglig ut på et sidespor i takt med at studieporteføljen endrer seg.</w:t>
      </w:r>
    </w:p>
    <w:p w14:paraId="50318C51" w14:textId="77777777" w:rsidR="00102D10" w:rsidRPr="00102D10" w:rsidRDefault="00102D10" w:rsidP="00102D10">
      <w:pPr>
        <w:rPr>
          <w:b/>
        </w:rPr>
      </w:pPr>
    </w:p>
    <w:p w14:paraId="17E0D1DA" w14:textId="77777777" w:rsidR="00102D10" w:rsidRPr="00FF4AEC" w:rsidRDefault="00102D10" w:rsidP="00102D10">
      <w:pPr>
        <w:rPr>
          <w:b/>
          <w:sz w:val="24"/>
          <w:szCs w:val="24"/>
        </w:rPr>
      </w:pPr>
      <w:r w:rsidRPr="00FF4AEC">
        <w:rPr>
          <w:b/>
          <w:sz w:val="24"/>
          <w:szCs w:val="24"/>
        </w:rPr>
        <w:t>Tallet er 20</w:t>
      </w:r>
    </w:p>
    <w:p w14:paraId="26DF442E" w14:textId="77777777" w:rsidR="00102D10" w:rsidRPr="00102D10" w:rsidRDefault="00102D10" w:rsidP="00102D10">
      <w:r w:rsidRPr="00102D10">
        <w:t xml:space="preserve">20- tallet virker konstruert, uten forankring i et eksplisitt økonomisk regnestykke. Tallet må sees i sammenheng med det enkelte studiets interne status hos USN, så vel som dets eksterne status i forhold til samfunnsmandat og de tilbud som finnes hos andre institusjoner i sektoren. </w:t>
      </w:r>
    </w:p>
    <w:p w14:paraId="5E476416" w14:textId="77777777" w:rsidR="00102D10" w:rsidRPr="00102D10" w:rsidRDefault="00102D10" w:rsidP="00102D10">
      <w:r w:rsidRPr="00102D10">
        <w:t xml:space="preserve">Ved flere studier, særlig blant humanistiske fag i Norge, velger man å opprettholde studentgrupper på godt under 20, på grunn av studiets egenart og betydning i en samfunnsmessig kontekst. Man ser også ved andre institusjoner i sektoren, gjerne knyttet til finansieringskategorien A og B, at prinsippet om studentgrupper på 20 ikke opprettholdes, spesielt i forbindelse med profileringsstudier. Samme hensyn bør tas i betraktning for studier som er av særskilt betydning for respektive campus sitt nærmiljø. Med tanke på at hvert campus er bedt om å skape en egen profil er dette en relevant avveining å ta med inn i porteføljearbeidet. </w:t>
      </w:r>
    </w:p>
    <w:p w14:paraId="309CC1AF" w14:textId="029FB15B" w:rsidR="00102D10" w:rsidRPr="00102D10" w:rsidRDefault="00102D10" w:rsidP="00102D10">
      <w:r w:rsidRPr="00102D10">
        <w:t>I forlengelsen av dette argumentet ønsker arbeidsgruppen en drøfting av om det er formålstjenlig å bruke 20-tallet generisk, versus å gjøre en kvalitativ evaluering i hvert enkelt tilfelle. 20-tallet er slik sett også knyttet til balanseringen av økonomisk versus faglig bærekraft, der bærekraft forstås i retning av tilretteleggelse for mindre og truede, men likefult kvalitativt viktige fagområder. Tidligere har man også godt ned på prinsippet om 20 studenter for å styrke fagmiljøet. Vurderinger i forhold til å bruke tallet 20 studenter per studentgruppe må videre også se</w:t>
      </w:r>
      <w:r w:rsidR="00134EF3">
        <w:t>es i forhold til fagets egenhet. I</w:t>
      </w:r>
      <w:r w:rsidRPr="00102D10">
        <w:t xml:space="preserve"> noen fag er uhensiktsmessig </w:t>
      </w:r>
      <w:r w:rsidR="00134EF3">
        <w:t>av</w:t>
      </w:r>
      <w:r w:rsidR="00134EF3" w:rsidRPr="00102D10">
        <w:t xml:space="preserve"> praktiske</w:t>
      </w:r>
      <w:r w:rsidR="00134EF3">
        <w:t xml:space="preserve"> årsaker</w:t>
      </w:r>
      <w:r w:rsidRPr="00102D10">
        <w:t xml:space="preserve">. </w:t>
      </w:r>
    </w:p>
    <w:p w14:paraId="08BF2939" w14:textId="715BD805" w:rsidR="00102D10" w:rsidRPr="00102D10" w:rsidRDefault="00102D10" w:rsidP="00102D10">
      <w:r w:rsidRPr="00102D10">
        <w:lastRenderedPageBreak/>
        <w:t>I tidligere porteføljesaker er det blitt argumentert med at 20 studenter skal være utgangspunkt både for oppstart og gjennomstrømning, for at et studie skal kunne betraktes som bærekraftig. Arbeidsgruppen ønsker derfor en drøfting av hvilke status skal tallet ha i den pågående porteføljesaken</w:t>
      </w:r>
      <w:r w:rsidR="00A171C6">
        <w:t>, og peker på samtidig på at det er urealistisk å ha en forventning om uteksaminering av like mange som starter.</w:t>
      </w:r>
      <w:r w:rsidRPr="00102D10">
        <w:t xml:space="preserve">   </w:t>
      </w:r>
    </w:p>
    <w:p w14:paraId="289D3099" w14:textId="77777777" w:rsidR="00102D10" w:rsidRPr="00102D10" w:rsidRDefault="00102D10" w:rsidP="00102D10">
      <w:pPr>
        <w:rPr>
          <w:b/>
        </w:rPr>
      </w:pPr>
    </w:p>
    <w:p w14:paraId="315E1C99" w14:textId="77777777" w:rsidR="00102D10" w:rsidRPr="00FF4AEC" w:rsidRDefault="00102D10" w:rsidP="00102D10">
      <w:pPr>
        <w:rPr>
          <w:b/>
          <w:sz w:val="24"/>
          <w:szCs w:val="24"/>
        </w:rPr>
      </w:pPr>
      <w:r w:rsidRPr="00FF4AEC">
        <w:rPr>
          <w:b/>
          <w:sz w:val="24"/>
          <w:szCs w:val="24"/>
        </w:rPr>
        <w:t xml:space="preserve">Innspill til administrative og organisatoriske rammer  </w:t>
      </w:r>
    </w:p>
    <w:p w14:paraId="027BEA35" w14:textId="6B7B22E3" w:rsidR="00102D10" w:rsidRPr="00102D10" w:rsidRDefault="00AA3BC7" w:rsidP="00102D10">
      <w:r w:rsidRPr="00102D10">
        <w:t xml:space="preserve">USN sitt mål om å videreutvikle et konkurransedyktig, regionalt forankret og </w:t>
      </w:r>
      <w:proofErr w:type="spellStart"/>
      <w:r w:rsidRPr="00102D10">
        <w:t>entrep</w:t>
      </w:r>
      <w:r w:rsidR="00A171C6">
        <w:t>r</w:t>
      </w:r>
      <w:r w:rsidRPr="00102D10">
        <w:t>enøriel</w:t>
      </w:r>
      <w:r w:rsidR="00A171C6">
        <w:t>t</w:t>
      </w:r>
      <w:proofErr w:type="spellEnd"/>
      <w:r w:rsidRPr="00102D10">
        <w:t xml:space="preserve"> universitet med høy internasjonal kvalitet krever en fleksibilitet som åpner for og tilrettelegger for samarbeid om innovasjon og utvikling. Tilsvarende behov for fleksibilitet kommer til uttrykk i Nasjonal strategi for kvalitet og samarbeid i lærerutdanningene, hvor det under overskriften «tverrfaglig samarbeid», kan lese at det er «viktig at lærerutdanningene organiseres og ledes slik at studieprogrammene trekker veksler på hele bredden av kompetanser, og ser dem i sammenheng». De administrative løsningene ved HIU, slik som </w:t>
      </w:r>
      <w:proofErr w:type="spellStart"/>
      <w:r w:rsidRPr="00102D10">
        <w:t>f.eks</w:t>
      </w:r>
      <w:proofErr w:type="spellEnd"/>
      <w:r w:rsidRPr="00102D10">
        <w:t xml:space="preserve"> FS og eventuelt andre digitale løsninger, og kommunikasjonen mellom disse, må ikke legge premisser for hvordan man skal organisere en studieportefølje. På samme måte må ikke opptakssystemet ved USN sette begrensninger for hvordan en studiepotefølgje skal operasjonaliseres. Administrative verktøy må kunne muliggjøre å organisere seg for kompleksitet. Nåværende administrative organiseringen, med tilhørende systemer, gjør det vanskelig å være fleksibel. Man går glipp av potensielle synergieffekter og samarbeid på tvers av fag, institutter, og spesielt på tvers av fakulteter. Ser man HIU og Handelshøyskolen under et har f.eks</w:t>
      </w:r>
      <w:r w:rsidR="00A171C6">
        <w:t>.</w:t>
      </w:r>
      <w:r w:rsidRPr="00102D10">
        <w:t xml:space="preserve"> Vestfold det største samfunnsfagsmiljøet ved USN. Et samarbeid på tvers av fakulteter ville her kunne ha styrket en profiltankegang for campus, og lagt til rette for å virkeliggjøre USN sin strategi.</w:t>
      </w:r>
    </w:p>
    <w:p w14:paraId="66D4B7D0" w14:textId="77777777" w:rsidR="00102D10" w:rsidRPr="00102D10" w:rsidRDefault="00102D10" w:rsidP="00102D10">
      <w:r w:rsidRPr="00102D10">
        <w:t xml:space="preserve">Man må ha et blikk for at porteføljeprosjektet ikke blir fragmentert, stykkevis og delt, sett i lys av at fakultet som helhet også skal ha en helhetlig portefølje, som også skal svare til USN sine overordnede organisasjonsutvikling og strategi. Prosjektgruppen må ha et blikk for hva som finnes på andre campus. Det er ønskelig at prosjektgruppen synliggjør hvordan man har arbeidet i arbeidsgruppene ved andre campus, og også etablerer arenaer for utveksling av ideer på tvers, gjennom for eksempel seminarer. Det er krevende hvis man sitter på hver sin «tue» og utvikler profiler uten utveksling av kunnskap på tvers av campus. I denne sammenheng ser man også faren ved at det settes i gang parallelle prosjekter som uttrykk for overordnede USN-strategier. I så tilfelle må det tilrettelegges for transparente prosessere og prinsipper for hvordan eventuelle prosesser samkjøres og integreres. </w:t>
      </w:r>
    </w:p>
    <w:p w14:paraId="099C8820" w14:textId="77777777" w:rsidR="00FF4AEC" w:rsidRDefault="00FF4AEC" w:rsidP="001A5262">
      <w:pPr>
        <w:rPr>
          <w:b/>
        </w:rPr>
      </w:pPr>
    </w:p>
    <w:p w14:paraId="551EEAC5" w14:textId="77777777" w:rsidR="001A5262" w:rsidRPr="00FF4AEC" w:rsidRDefault="001A5262" w:rsidP="001A5262">
      <w:pPr>
        <w:rPr>
          <w:b/>
          <w:sz w:val="24"/>
          <w:szCs w:val="24"/>
        </w:rPr>
      </w:pPr>
      <w:r w:rsidRPr="00FF4AEC">
        <w:rPr>
          <w:b/>
          <w:sz w:val="24"/>
          <w:szCs w:val="24"/>
        </w:rPr>
        <w:t>Kompetanseprofil:</w:t>
      </w:r>
    </w:p>
    <w:p w14:paraId="1E217BC8" w14:textId="77777777" w:rsidR="00562805" w:rsidRDefault="006B091C" w:rsidP="001A5262">
      <w:pPr>
        <w:rPr>
          <w:b/>
        </w:rPr>
      </w:pPr>
      <w:r>
        <w:rPr>
          <w:noProof/>
          <w:lang w:eastAsia="nb-NO"/>
        </w:rPr>
        <w:lastRenderedPageBreak/>
        <w:drawing>
          <wp:inline distT="0" distB="0" distL="0" distR="0" wp14:anchorId="73C7E511" wp14:editId="56ABA0AE">
            <wp:extent cx="5884985" cy="2455545"/>
            <wp:effectExtent l="0" t="0" r="1905"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2191" cy="2475242"/>
                    </a:xfrm>
                    <a:prstGeom prst="rect">
                      <a:avLst/>
                    </a:prstGeom>
                  </pic:spPr>
                </pic:pic>
              </a:graphicData>
            </a:graphic>
          </wp:inline>
        </w:drawing>
      </w:r>
    </w:p>
    <w:p w14:paraId="059676EF" w14:textId="77777777" w:rsidR="001A5262" w:rsidRPr="001A5262" w:rsidRDefault="001A5262" w:rsidP="001A5262">
      <w:r w:rsidRPr="001A5262">
        <w:t>Tallene for kompetanseprofil bør fremskrives</w:t>
      </w:r>
      <w:r w:rsidR="00867210">
        <w:t xml:space="preserve"> i</w:t>
      </w:r>
      <w:r w:rsidR="00C261F0">
        <w:t xml:space="preserve"> tid</w:t>
      </w:r>
      <w:r w:rsidRPr="001A5262">
        <w:t xml:space="preserve"> og sees i kontekst av undervisning og forskning, med fokus på hvordan arbeidsstedets kompetanseprofil endrer seg med tanke på kommende opprykk og utvikling av fagområder -og interesser. Et slikt datagrunnlaget griper direkte inn i utviklingen av campusvise profiler</w:t>
      </w:r>
      <w:r w:rsidR="00867210">
        <w:t>. E</w:t>
      </w:r>
      <w:r w:rsidRPr="001A5262">
        <w:t xml:space="preserve">n kvantitativ </w:t>
      </w:r>
      <w:r w:rsidR="00867210">
        <w:t xml:space="preserve">kartlegging </w:t>
      </w:r>
      <w:r w:rsidRPr="001A5262">
        <w:t>av m</w:t>
      </w:r>
      <w:r w:rsidR="00867210">
        <w:t>edarbeideres kvalifikasjonsnivå bør suppleres med</w:t>
      </w:r>
      <w:r w:rsidRPr="001A5262">
        <w:t xml:space="preserve"> en kvalitativ kartlegging so</w:t>
      </w:r>
      <w:r w:rsidR="00E214E0">
        <w:t>m avdekker den</w:t>
      </w:r>
      <w:r w:rsidR="00867210">
        <w:t xml:space="preserve"> faglige innretning</w:t>
      </w:r>
      <w:r w:rsidR="00E214E0">
        <w:t xml:space="preserve">en. </w:t>
      </w:r>
      <w:r w:rsidR="00102D10">
        <w:t>U</w:t>
      </w:r>
      <w:r w:rsidR="00E214E0">
        <w:t>tviklingen av cam</w:t>
      </w:r>
      <w:r w:rsidR="00102D10">
        <w:t>pusprofiler må</w:t>
      </w:r>
      <w:r w:rsidR="00E214E0">
        <w:t xml:space="preserve"> </w:t>
      </w:r>
      <w:r w:rsidR="00102D10">
        <w:t xml:space="preserve">ikke komme i veien for å trekke på faglige ressurser på tvers av campus. </w:t>
      </w:r>
      <w:r w:rsidRPr="001A5262">
        <w:t xml:space="preserve">Man bør ta i betraktning at dagens organisering av forskergrupper </w:t>
      </w:r>
      <w:r w:rsidR="00102D10">
        <w:t xml:space="preserve">og fagmiljøer går på tvers av campus. </w:t>
      </w:r>
    </w:p>
    <w:p w14:paraId="785D690A" w14:textId="77777777" w:rsidR="00E214E0" w:rsidRPr="00E214E0" w:rsidRDefault="00E214E0" w:rsidP="00E214E0">
      <w:r w:rsidRPr="00E214E0">
        <w:t xml:space="preserve">Det har ikke vært mulig for arbeidsgruppen og </w:t>
      </w:r>
      <w:r w:rsidR="00102D10">
        <w:t xml:space="preserve">gjøre en gjennomgående </w:t>
      </w:r>
      <w:r w:rsidR="008247B1">
        <w:t>og utfyllende kartlegging</w:t>
      </w:r>
      <w:r w:rsidRPr="00E214E0">
        <w:t xml:space="preserve"> </w:t>
      </w:r>
      <w:r w:rsidR="008247B1">
        <w:t>av fagmiljøet ved campus</w:t>
      </w:r>
      <w:r w:rsidRPr="00E214E0">
        <w:t>, men noen fremtredenen tema</w:t>
      </w:r>
      <w:r w:rsidR="00102D10">
        <w:t xml:space="preserve"> preger de ulike instituttene:</w:t>
      </w:r>
      <w:r w:rsidRPr="00E214E0">
        <w:t xml:space="preserve"> </w:t>
      </w:r>
    </w:p>
    <w:p w14:paraId="3293AA02" w14:textId="77777777" w:rsidR="00E214E0" w:rsidRPr="00E214E0" w:rsidRDefault="00E214E0" w:rsidP="00E214E0">
      <w:r w:rsidRPr="00E214E0">
        <w:t>IFIK</w:t>
      </w:r>
    </w:p>
    <w:p w14:paraId="65EDCE7D" w14:textId="77777777" w:rsidR="00E214E0" w:rsidRPr="00E214E0" w:rsidRDefault="00E214E0" w:rsidP="00E214E0">
      <w:pPr>
        <w:numPr>
          <w:ilvl w:val="0"/>
          <w:numId w:val="14"/>
        </w:numPr>
        <w:rPr>
          <w:sz w:val="18"/>
          <w:szCs w:val="18"/>
        </w:rPr>
      </w:pPr>
      <w:r w:rsidRPr="00E214E0">
        <w:rPr>
          <w:sz w:val="18"/>
          <w:szCs w:val="18"/>
        </w:rPr>
        <w:t>T</w:t>
      </w:r>
      <w:r w:rsidR="008D7217" w:rsidRPr="00E214E0">
        <w:rPr>
          <w:sz w:val="18"/>
          <w:szCs w:val="18"/>
        </w:rPr>
        <w:t xml:space="preserve">reningslære og veiledning, idretts- og ernæringsfysiolog. </w:t>
      </w:r>
    </w:p>
    <w:p w14:paraId="6F17815A" w14:textId="77777777" w:rsidR="00E214E0" w:rsidRPr="00E214E0" w:rsidRDefault="00E214E0" w:rsidP="00E214E0">
      <w:pPr>
        <w:numPr>
          <w:ilvl w:val="0"/>
          <w:numId w:val="14"/>
        </w:numPr>
        <w:rPr>
          <w:sz w:val="18"/>
          <w:szCs w:val="18"/>
        </w:rPr>
      </w:pPr>
      <w:r w:rsidRPr="00E214E0">
        <w:rPr>
          <w:sz w:val="18"/>
          <w:szCs w:val="18"/>
        </w:rPr>
        <w:t>Folkehelse</w:t>
      </w:r>
      <w:r w:rsidR="008D7217" w:rsidRPr="00E214E0">
        <w:rPr>
          <w:sz w:val="18"/>
          <w:szCs w:val="18"/>
        </w:rPr>
        <w:t xml:space="preserve"> og </w:t>
      </w:r>
      <w:r w:rsidRPr="00E214E0">
        <w:rPr>
          <w:sz w:val="18"/>
          <w:szCs w:val="18"/>
        </w:rPr>
        <w:t>forebyggende helsearbeid</w:t>
      </w:r>
      <w:r w:rsidR="005B3186" w:rsidRPr="00E214E0">
        <w:rPr>
          <w:sz w:val="18"/>
          <w:szCs w:val="18"/>
        </w:rPr>
        <w:t xml:space="preserve"> blant barn og unge</w:t>
      </w:r>
    </w:p>
    <w:p w14:paraId="73CA41C5" w14:textId="77777777" w:rsidR="00E214E0" w:rsidRPr="00E214E0" w:rsidRDefault="00E214E0" w:rsidP="00E214E0">
      <w:pPr>
        <w:numPr>
          <w:ilvl w:val="0"/>
          <w:numId w:val="14"/>
        </w:numPr>
        <w:rPr>
          <w:sz w:val="18"/>
          <w:szCs w:val="18"/>
        </w:rPr>
      </w:pPr>
      <w:r w:rsidRPr="00E214E0">
        <w:rPr>
          <w:sz w:val="18"/>
          <w:szCs w:val="18"/>
        </w:rPr>
        <w:t>K</w:t>
      </w:r>
      <w:r w:rsidR="005B3186" w:rsidRPr="00E214E0">
        <w:rPr>
          <w:sz w:val="18"/>
          <w:szCs w:val="18"/>
        </w:rPr>
        <w:t xml:space="preserve">roppsøving </w:t>
      </w:r>
      <w:r w:rsidR="00825D00" w:rsidRPr="00E214E0">
        <w:rPr>
          <w:sz w:val="18"/>
          <w:szCs w:val="18"/>
        </w:rPr>
        <w:t xml:space="preserve">i skolen </w:t>
      </w:r>
      <w:r w:rsidR="005B3186" w:rsidRPr="00E214E0">
        <w:rPr>
          <w:sz w:val="18"/>
          <w:szCs w:val="18"/>
        </w:rPr>
        <w:t>og læremidler</w:t>
      </w:r>
      <w:r w:rsidR="008D7217" w:rsidRPr="00E214E0">
        <w:rPr>
          <w:sz w:val="18"/>
          <w:szCs w:val="18"/>
        </w:rPr>
        <w:t xml:space="preserve">, kropp- og bevegelseskultur, </w:t>
      </w:r>
    </w:p>
    <w:p w14:paraId="314A07F2" w14:textId="77777777" w:rsidR="00E214E0" w:rsidRPr="00E214E0" w:rsidRDefault="00E214E0" w:rsidP="00E214E0">
      <w:pPr>
        <w:numPr>
          <w:ilvl w:val="0"/>
          <w:numId w:val="14"/>
        </w:numPr>
        <w:rPr>
          <w:sz w:val="18"/>
          <w:szCs w:val="18"/>
        </w:rPr>
      </w:pPr>
      <w:proofErr w:type="spellStart"/>
      <w:r w:rsidRPr="00E214E0">
        <w:rPr>
          <w:bCs/>
          <w:sz w:val="18"/>
          <w:szCs w:val="18"/>
        </w:rPr>
        <w:t>K</w:t>
      </w:r>
      <w:r w:rsidR="008D7217" w:rsidRPr="00E214E0">
        <w:rPr>
          <w:bCs/>
          <w:sz w:val="18"/>
          <w:szCs w:val="18"/>
        </w:rPr>
        <w:t>lasseromsforsking</w:t>
      </w:r>
      <w:proofErr w:type="spellEnd"/>
      <w:r w:rsidR="008D7217" w:rsidRPr="00E214E0">
        <w:rPr>
          <w:bCs/>
          <w:sz w:val="18"/>
          <w:szCs w:val="18"/>
        </w:rPr>
        <w:t xml:space="preserve"> på </w:t>
      </w:r>
      <w:r w:rsidR="00825D00" w:rsidRPr="00E214E0">
        <w:rPr>
          <w:bCs/>
          <w:sz w:val="18"/>
          <w:szCs w:val="18"/>
        </w:rPr>
        <w:t>skolekjøkken</w:t>
      </w:r>
      <w:r w:rsidR="00825D00" w:rsidRPr="00E214E0">
        <w:rPr>
          <w:sz w:val="18"/>
          <w:szCs w:val="18"/>
        </w:rPr>
        <w:t xml:space="preserve">, </w:t>
      </w:r>
      <w:r w:rsidR="008D7217" w:rsidRPr="00E214E0">
        <w:rPr>
          <w:bCs/>
          <w:sz w:val="18"/>
          <w:szCs w:val="18"/>
        </w:rPr>
        <w:t>m</w:t>
      </w:r>
      <w:r w:rsidR="00825D00" w:rsidRPr="00E214E0">
        <w:rPr>
          <w:bCs/>
          <w:sz w:val="18"/>
          <w:szCs w:val="18"/>
        </w:rPr>
        <w:t>atlagingsundervisning</w:t>
      </w:r>
      <w:r w:rsidR="00825D00" w:rsidRPr="00E214E0">
        <w:rPr>
          <w:sz w:val="18"/>
          <w:szCs w:val="18"/>
        </w:rPr>
        <w:t xml:space="preserve">, </w:t>
      </w:r>
      <w:r w:rsidR="008D7217" w:rsidRPr="00E214E0">
        <w:rPr>
          <w:bCs/>
          <w:sz w:val="18"/>
          <w:szCs w:val="18"/>
        </w:rPr>
        <w:t>historie</w:t>
      </w:r>
      <w:r w:rsidR="00825D00" w:rsidRPr="00E214E0">
        <w:rPr>
          <w:bCs/>
          <w:sz w:val="18"/>
          <w:szCs w:val="18"/>
        </w:rPr>
        <w:t xml:space="preserve"> og mattradisjoner, </w:t>
      </w:r>
      <w:r w:rsidR="008D7217" w:rsidRPr="00E214E0">
        <w:rPr>
          <w:bCs/>
          <w:sz w:val="18"/>
          <w:szCs w:val="18"/>
        </w:rPr>
        <w:t xml:space="preserve"> </w:t>
      </w:r>
    </w:p>
    <w:p w14:paraId="001F9F9E" w14:textId="77777777" w:rsidR="00E214E0" w:rsidRPr="00E214E0" w:rsidRDefault="00E214E0" w:rsidP="00E214E0">
      <w:pPr>
        <w:numPr>
          <w:ilvl w:val="0"/>
          <w:numId w:val="14"/>
        </w:numPr>
        <w:rPr>
          <w:sz w:val="18"/>
          <w:szCs w:val="18"/>
        </w:rPr>
      </w:pPr>
      <w:r w:rsidRPr="00E214E0">
        <w:rPr>
          <w:bCs/>
          <w:sz w:val="18"/>
          <w:szCs w:val="18"/>
        </w:rPr>
        <w:t>I</w:t>
      </w:r>
      <w:r w:rsidR="00825D00" w:rsidRPr="00E214E0">
        <w:rPr>
          <w:bCs/>
          <w:sz w:val="18"/>
          <w:szCs w:val="18"/>
        </w:rPr>
        <w:t xml:space="preserve">nnovasjon i prosess og produktutvikling, </w:t>
      </w:r>
      <w:r w:rsidR="008D7217" w:rsidRPr="00E214E0">
        <w:rPr>
          <w:bCs/>
          <w:sz w:val="18"/>
          <w:szCs w:val="18"/>
        </w:rPr>
        <w:t>l</w:t>
      </w:r>
      <w:r w:rsidR="00825D00" w:rsidRPr="00E214E0">
        <w:rPr>
          <w:bCs/>
          <w:sz w:val="18"/>
          <w:szCs w:val="18"/>
        </w:rPr>
        <w:t xml:space="preserve">okalsamfunnsutvikling og </w:t>
      </w:r>
      <w:r w:rsidR="008D7217" w:rsidRPr="00E214E0">
        <w:rPr>
          <w:bCs/>
          <w:sz w:val="18"/>
          <w:szCs w:val="18"/>
        </w:rPr>
        <w:t>e</w:t>
      </w:r>
      <w:r w:rsidRPr="00E214E0">
        <w:rPr>
          <w:bCs/>
          <w:sz w:val="18"/>
          <w:szCs w:val="18"/>
        </w:rPr>
        <w:t xml:space="preserve">ntreprenørskap og </w:t>
      </w:r>
      <w:r w:rsidR="008D7217" w:rsidRPr="00E214E0">
        <w:rPr>
          <w:bCs/>
          <w:sz w:val="18"/>
          <w:szCs w:val="18"/>
        </w:rPr>
        <w:t>s</w:t>
      </w:r>
      <w:r w:rsidR="00825D00" w:rsidRPr="00E214E0">
        <w:rPr>
          <w:bCs/>
          <w:sz w:val="18"/>
          <w:szCs w:val="18"/>
        </w:rPr>
        <w:t>amfunnsplanlegging</w:t>
      </w:r>
      <w:r w:rsidR="008D7217" w:rsidRPr="00E214E0">
        <w:rPr>
          <w:bCs/>
          <w:sz w:val="18"/>
          <w:szCs w:val="18"/>
        </w:rPr>
        <w:t xml:space="preserve">. </w:t>
      </w:r>
    </w:p>
    <w:p w14:paraId="583B1590" w14:textId="77777777" w:rsidR="005B3186" w:rsidRPr="00E214E0" w:rsidRDefault="00E214E0" w:rsidP="00E214E0">
      <w:pPr>
        <w:numPr>
          <w:ilvl w:val="0"/>
          <w:numId w:val="14"/>
        </w:numPr>
        <w:rPr>
          <w:sz w:val="18"/>
          <w:szCs w:val="18"/>
        </w:rPr>
      </w:pPr>
      <w:r w:rsidRPr="00E214E0">
        <w:rPr>
          <w:bCs/>
          <w:sz w:val="18"/>
          <w:szCs w:val="18"/>
        </w:rPr>
        <w:t>B</w:t>
      </w:r>
      <w:r w:rsidR="008D7217" w:rsidRPr="00E214E0">
        <w:rPr>
          <w:bCs/>
          <w:sz w:val="18"/>
          <w:szCs w:val="18"/>
        </w:rPr>
        <w:t xml:space="preserve">arns erfaringer i møte med natur- landskap og steder, </w:t>
      </w:r>
      <w:r w:rsidRPr="00E214E0">
        <w:rPr>
          <w:bCs/>
          <w:sz w:val="18"/>
          <w:szCs w:val="18"/>
        </w:rPr>
        <w:t>b</w:t>
      </w:r>
      <w:r w:rsidR="008D7217" w:rsidRPr="00E214E0">
        <w:rPr>
          <w:bCs/>
          <w:sz w:val="18"/>
          <w:szCs w:val="18"/>
        </w:rPr>
        <w:t xml:space="preserve">ærekraftig utvikling i barnehage og skole, </w:t>
      </w:r>
      <w:r w:rsidRPr="00E214E0">
        <w:rPr>
          <w:bCs/>
          <w:sz w:val="18"/>
          <w:szCs w:val="18"/>
        </w:rPr>
        <w:t>Barn i</w:t>
      </w:r>
      <w:r w:rsidR="008D7217" w:rsidRPr="00E214E0">
        <w:rPr>
          <w:bCs/>
          <w:sz w:val="18"/>
          <w:szCs w:val="18"/>
        </w:rPr>
        <w:t xml:space="preserve"> bevegelse, lek og læring, </w:t>
      </w:r>
      <w:r w:rsidRPr="00E214E0">
        <w:rPr>
          <w:bCs/>
          <w:sz w:val="18"/>
          <w:szCs w:val="18"/>
        </w:rPr>
        <w:t>b</w:t>
      </w:r>
      <w:r w:rsidR="008D7217" w:rsidRPr="00E214E0">
        <w:rPr>
          <w:bCs/>
          <w:sz w:val="18"/>
          <w:szCs w:val="18"/>
        </w:rPr>
        <w:t>arnelitteratur, natur og landskap</w:t>
      </w:r>
      <w:r w:rsidRPr="00E214E0">
        <w:rPr>
          <w:bCs/>
          <w:sz w:val="18"/>
          <w:szCs w:val="18"/>
        </w:rPr>
        <w:t xml:space="preserve"> og</w:t>
      </w:r>
      <w:r w:rsidR="008D7217" w:rsidRPr="00E214E0">
        <w:rPr>
          <w:bCs/>
          <w:sz w:val="18"/>
          <w:szCs w:val="18"/>
        </w:rPr>
        <w:t xml:space="preserve"> </w:t>
      </w:r>
      <w:r w:rsidRPr="00E214E0">
        <w:rPr>
          <w:bCs/>
          <w:sz w:val="18"/>
          <w:szCs w:val="18"/>
        </w:rPr>
        <w:t>k</w:t>
      </w:r>
      <w:r w:rsidR="008D7217" w:rsidRPr="00E214E0">
        <w:rPr>
          <w:bCs/>
          <w:sz w:val="18"/>
          <w:szCs w:val="18"/>
        </w:rPr>
        <w:t>roppsøvingshistorie</w:t>
      </w:r>
    </w:p>
    <w:p w14:paraId="6DB712BF" w14:textId="77777777" w:rsidR="00E214E0" w:rsidRPr="00E214E0" w:rsidRDefault="00E214E0" w:rsidP="00E214E0">
      <w:r w:rsidRPr="00E214E0">
        <w:t>IKRS:</w:t>
      </w:r>
    </w:p>
    <w:p w14:paraId="23572505" w14:textId="77777777" w:rsidR="003040D4" w:rsidRPr="00E214E0" w:rsidRDefault="00E214E0" w:rsidP="00E214E0">
      <w:pPr>
        <w:numPr>
          <w:ilvl w:val="0"/>
          <w:numId w:val="14"/>
        </w:numPr>
        <w:rPr>
          <w:sz w:val="18"/>
          <w:szCs w:val="18"/>
        </w:rPr>
      </w:pPr>
      <w:r w:rsidRPr="00E214E0">
        <w:rPr>
          <w:sz w:val="18"/>
          <w:szCs w:val="18"/>
        </w:rPr>
        <w:t xml:space="preserve">KRLE og </w:t>
      </w:r>
      <w:r w:rsidR="003040D4" w:rsidRPr="00E214E0">
        <w:rPr>
          <w:sz w:val="18"/>
          <w:szCs w:val="18"/>
        </w:rPr>
        <w:t>Religionsdidaktikk</w:t>
      </w:r>
      <w:r w:rsidR="0059146E" w:rsidRPr="00E214E0">
        <w:rPr>
          <w:sz w:val="18"/>
          <w:szCs w:val="18"/>
        </w:rPr>
        <w:t>, k</w:t>
      </w:r>
      <w:r w:rsidR="003040D4" w:rsidRPr="00E214E0">
        <w:rPr>
          <w:sz w:val="18"/>
          <w:szCs w:val="18"/>
        </w:rPr>
        <w:t>unst og religion</w:t>
      </w:r>
      <w:r w:rsidR="0059146E" w:rsidRPr="00E214E0">
        <w:rPr>
          <w:sz w:val="18"/>
          <w:szCs w:val="18"/>
        </w:rPr>
        <w:t>, modernitet og religion, r</w:t>
      </w:r>
      <w:r w:rsidR="003040D4" w:rsidRPr="00E214E0">
        <w:rPr>
          <w:sz w:val="18"/>
          <w:szCs w:val="18"/>
        </w:rPr>
        <w:t>eligionsmangfold i skole og barnehage </w:t>
      </w:r>
    </w:p>
    <w:p w14:paraId="6133FF90" w14:textId="77777777" w:rsidR="003040D4" w:rsidRPr="00E214E0" w:rsidRDefault="00E214E0" w:rsidP="00E214E0">
      <w:pPr>
        <w:numPr>
          <w:ilvl w:val="0"/>
          <w:numId w:val="14"/>
        </w:numPr>
        <w:rPr>
          <w:sz w:val="18"/>
          <w:szCs w:val="18"/>
        </w:rPr>
      </w:pPr>
      <w:r w:rsidRPr="00E214E0">
        <w:rPr>
          <w:sz w:val="18"/>
          <w:szCs w:val="18"/>
        </w:rPr>
        <w:t>F</w:t>
      </w:r>
      <w:r w:rsidR="003040D4" w:rsidRPr="00E214E0">
        <w:rPr>
          <w:sz w:val="18"/>
          <w:szCs w:val="18"/>
        </w:rPr>
        <w:t>oreldresamarbeidet i den mangfoldige barnehagen</w:t>
      </w:r>
    </w:p>
    <w:p w14:paraId="22E033D8" w14:textId="77777777" w:rsidR="003040D4" w:rsidRPr="00E214E0" w:rsidRDefault="003040D4" w:rsidP="00E214E0">
      <w:pPr>
        <w:numPr>
          <w:ilvl w:val="0"/>
          <w:numId w:val="14"/>
        </w:numPr>
        <w:rPr>
          <w:sz w:val="18"/>
          <w:szCs w:val="18"/>
        </w:rPr>
      </w:pPr>
      <w:r w:rsidRPr="00E214E0">
        <w:rPr>
          <w:sz w:val="18"/>
          <w:szCs w:val="18"/>
        </w:rPr>
        <w:t xml:space="preserve">Kjønn og rekrutering til profesjonsutdanninger </w:t>
      </w:r>
    </w:p>
    <w:p w14:paraId="0E31BAF7" w14:textId="77777777" w:rsidR="003040D4" w:rsidRPr="00E214E0" w:rsidRDefault="003040D4" w:rsidP="00E214E0">
      <w:pPr>
        <w:numPr>
          <w:ilvl w:val="0"/>
          <w:numId w:val="14"/>
        </w:numPr>
        <w:rPr>
          <w:sz w:val="18"/>
          <w:szCs w:val="18"/>
        </w:rPr>
      </w:pPr>
      <w:r w:rsidRPr="00E214E0">
        <w:rPr>
          <w:sz w:val="18"/>
          <w:szCs w:val="18"/>
        </w:rPr>
        <w:t>Integrering og mangfold</w:t>
      </w:r>
    </w:p>
    <w:p w14:paraId="24DE52E0" w14:textId="77777777" w:rsidR="00712C62" w:rsidRPr="00E214E0" w:rsidRDefault="003040D4" w:rsidP="00E214E0">
      <w:pPr>
        <w:numPr>
          <w:ilvl w:val="0"/>
          <w:numId w:val="14"/>
        </w:numPr>
        <w:rPr>
          <w:sz w:val="18"/>
          <w:szCs w:val="18"/>
        </w:rPr>
      </w:pPr>
      <w:r w:rsidRPr="00E214E0">
        <w:rPr>
          <w:sz w:val="18"/>
          <w:szCs w:val="18"/>
        </w:rPr>
        <w:t>Livsmestring og folkehelse</w:t>
      </w:r>
      <w:r w:rsidR="00E214E0" w:rsidRPr="00E214E0">
        <w:rPr>
          <w:sz w:val="18"/>
          <w:szCs w:val="18"/>
        </w:rPr>
        <w:t>, S</w:t>
      </w:r>
      <w:r w:rsidRPr="00E214E0">
        <w:rPr>
          <w:sz w:val="18"/>
          <w:szCs w:val="18"/>
        </w:rPr>
        <w:t>eksuelt medborgerskap</w:t>
      </w:r>
      <w:r w:rsidR="00E214E0" w:rsidRPr="00E214E0">
        <w:rPr>
          <w:sz w:val="18"/>
          <w:szCs w:val="18"/>
        </w:rPr>
        <w:t>, K</w:t>
      </w:r>
      <w:r w:rsidRPr="00E214E0">
        <w:rPr>
          <w:sz w:val="18"/>
          <w:szCs w:val="18"/>
        </w:rPr>
        <w:t>jønnsforskning</w:t>
      </w:r>
      <w:r w:rsidR="00E214E0" w:rsidRPr="00E214E0">
        <w:rPr>
          <w:sz w:val="18"/>
          <w:szCs w:val="18"/>
        </w:rPr>
        <w:t>, S</w:t>
      </w:r>
      <w:r w:rsidR="00712C62" w:rsidRPr="00E214E0">
        <w:rPr>
          <w:sz w:val="18"/>
          <w:szCs w:val="18"/>
        </w:rPr>
        <w:t>eksualitet, kropp og identitet</w:t>
      </w:r>
    </w:p>
    <w:p w14:paraId="001E173F" w14:textId="77777777" w:rsidR="003040D4" w:rsidRPr="00E214E0" w:rsidRDefault="003040D4" w:rsidP="00E214E0">
      <w:pPr>
        <w:numPr>
          <w:ilvl w:val="0"/>
          <w:numId w:val="14"/>
        </w:numPr>
        <w:rPr>
          <w:sz w:val="18"/>
          <w:szCs w:val="18"/>
        </w:rPr>
      </w:pPr>
      <w:r w:rsidRPr="00E214E0">
        <w:rPr>
          <w:sz w:val="18"/>
          <w:szCs w:val="18"/>
        </w:rPr>
        <w:t>Ledelse i barnehagen</w:t>
      </w:r>
    </w:p>
    <w:p w14:paraId="1D6E8463" w14:textId="77777777" w:rsidR="00712C62" w:rsidRPr="00E214E0" w:rsidRDefault="00E214E0" w:rsidP="00E214E0">
      <w:pPr>
        <w:numPr>
          <w:ilvl w:val="0"/>
          <w:numId w:val="14"/>
        </w:numPr>
        <w:rPr>
          <w:sz w:val="18"/>
          <w:szCs w:val="18"/>
        </w:rPr>
      </w:pPr>
      <w:r w:rsidRPr="00E214E0">
        <w:rPr>
          <w:sz w:val="18"/>
          <w:szCs w:val="18"/>
        </w:rPr>
        <w:t>P</w:t>
      </w:r>
      <w:r w:rsidR="00712C62" w:rsidRPr="00E214E0">
        <w:rPr>
          <w:sz w:val="18"/>
          <w:szCs w:val="18"/>
        </w:rPr>
        <w:t>rofesjons- og organisasjonsstudier</w:t>
      </w:r>
    </w:p>
    <w:p w14:paraId="33D97BCB" w14:textId="77777777" w:rsidR="003040D4" w:rsidRPr="00E214E0" w:rsidRDefault="00E214E0" w:rsidP="00E214E0">
      <w:pPr>
        <w:numPr>
          <w:ilvl w:val="0"/>
          <w:numId w:val="14"/>
        </w:numPr>
        <w:rPr>
          <w:sz w:val="18"/>
          <w:szCs w:val="18"/>
        </w:rPr>
      </w:pPr>
      <w:r w:rsidRPr="00E214E0">
        <w:rPr>
          <w:sz w:val="18"/>
          <w:szCs w:val="18"/>
        </w:rPr>
        <w:t xml:space="preserve">Samfunnsfag og </w:t>
      </w:r>
      <w:r w:rsidR="00712C62" w:rsidRPr="00E214E0">
        <w:rPr>
          <w:sz w:val="18"/>
          <w:szCs w:val="18"/>
        </w:rPr>
        <w:t xml:space="preserve">fagdidaktikk, utforskende læring og metakognitive læringsstrategier </w:t>
      </w:r>
    </w:p>
    <w:p w14:paraId="396EFAF4" w14:textId="77777777" w:rsidR="00712C62" w:rsidRPr="00E214E0" w:rsidRDefault="00712C62" w:rsidP="00E214E0">
      <w:pPr>
        <w:numPr>
          <w:ilvl w:val="0"/>
          <w:numId w:val="14"/>
        </w:numPr>
        <w:rPr>
          <w:sz w:val="18"/>
          <w:szCs w:val="18"/>
        </w:rPr>
      </w:pPr>
      <w:r w:rsidRPr="00E214E0">
        <w:rPr>
          <w:sz w:val="18"/>
          <w:szCs w:val="18"/>
        </w:rPr>
        <w:t xml:space="preserve">Utvikling og veiledning på digitale medier, </w:t>
      </w:r>
      <w:proofErr w:type="spellStart"/>
      <w:r w:rsidRPr="00E214E0">
        <w:rPr>
          <w:sz w:val="18"/>
          <w:szCs w:val="18"/>
        </w:rPr>
        <w:t>gam</w:t>
      </w:r>
      <w:r w:rsidR="0059146E" w:rsidRPr="00E214E0">
        <w:rPr>
          <w:sz w:val="18"/>
          <w:szCs w:val="18"/>
        </w:rPr>
        <w:t>e</w:t>
      </w:r>
      <w:r w:rsidRPr="00E214E0">
        <w:rPr>
          <w:sz w:val="18"/>
          <w:szCs w:val="18"/>
        </w:rPr>
        <w:t>ing</w:t>
      </w:r>
      <w:proofErr w:type="spellEnd"/>
      <w:r w:rsidRPr="00E214E0">
        <w:rPr>
          <w:sz w:val="18"/>
          <w:szCs w:val="18"/>
        </w:rPr>
        <w:t xml:space="preserve"> og </w:t>
      </w:r>
      <w:r w:rsidR="0059146E" w:rsidRPr="00E214E0">
        <w:rPr>
          <w:sz w:val="18"/>
          <w:szCs w:val="18"/>
        </w:rPr>
        <w:t>undervisning</w:t>
      </w:r>
      <w:r w:rsidRPr="00E214E0">
        <w:rPr>
          <w:sz w:val="18"/>
          <w:szCs w:val="18"/>
        </w:rPr>
        <w:t xml:space="preserve"> </w:t>
      </w:r>
    </w:p>
    <w:p w14:paraId="719E452B" w14:textId="77777777" w:rsidR="00E214E0" w:rsidRPr="00E214E0" w:rsidRDefault="00E214E0" w:rsidP="00E214E0">
      <w:r w:rsidRPr="00E214E0">
        <w:lastRenderedPageBreak/>
        <w:t>IMND</w:t>
      </w:r>
    </w:p>
    <w:p w14:paraId="5FD07D5A" w14:textId="77777777" w:rsidR="00E214E0" w:rsidRPr="00E214E0" w:rsidRDefault="00E214E0" w:rsidP="00E214E0">
      <w:pPr>
        <w:numPr>
          <w:ilvl w:val="0"/>
          <w:numId w:val="14"/>
        </w:numPr>
        <w:rPr>
          <w:sz w:val="18"/>
          <w:szCs w:val="18"/>
        </w:rPr>
      </w:pPr>
      <w:r w:rsidRPr="00E214E0">
        <w:rPr>
          <w:sz w:val="18"/>
          <w:szCs w:val="18"/>
        </w:rPr>
        <w:t>Matematikk og didaktikk</w:t>
      </w:r>
    </w:p>
    <w:p w14:paraId="5C65D3EA" w14:textId="77777777" w:rsidR="00E214E0" w:rsidRPr="00E214E0" w:rsidRDefault="00E214E0" w:rsidP="00E214E0">
      <w:pPr>
        <w:numPr>
          <w:ilvl w:val="0"/>
          <w:numId w:val="14"/>
        </w:numPr>
        <w:rPr>
          <w:sz w:val="18"/>
          <w:szCs w:val="18"/>
        </w:rPr>
      </w:pPr>
      <w:r w:rsidRPr="00E214E0">
        <w:rPr>
          <w:sz w:val="18"/>
          <w:szCs w:val="18"/>
        </w:rPr>
        <w:t>Klasseromforskning og kvalitet i undervisning</w:t>
      </w:r>
    </w:p>
    <w:p w14:paraId="497F9944" w14:textId="77777777" w:rsidR="00E214E0" w:rsidRPr="00E214E0" w:rsidRDefault="00E214E0" w:rsidP="00E214E0">
      <w:pPr>
        <w:numPr>
          <w:ilvl w:val="0"/>
          <w:numId w:val="14"/>
        </w:numPr>
        <w:rPr>
          <w:sz w:val="18"/>
          <w:szCs w:val="18"/>
        </w:rPr>
      </w:pPr>
      <w:r w:rsidRPr="00E214E0">
        <w:rPr>
          <w:sz w:val="18"/>
          <w:szCs w:val="18"/>
        </w:rPr>
        <w:t>Matematikkvansker</w:t>
      </w:r>
    </w:p>
    <w:p w14:paraId="3F2796B3" w14:textId="77777777" w:rsidR="0059146E" w:rsidRPr="00E214E0" w:rsidRDefault="00E214E0" w:rsidP="00E214E0">
      <w:pPr>
        <w:numPr>
          <w:ilvl w:val="0"/>
          <w:numId w:val="14"/>
        </w:numPr>
        <w:rPr>
          <w:sz w:val="18"/>
          <w:szCs w:val="18"/>
        </w:rPr>
      </w:pPr>
      <w:r w:rsidRPr="00E214E0">
        <w:rPr>
          <w:sz w:val="18"/>
          <w:szCs w:val="18"/>
        </w:rPr>
        <w:t>Naturfag og didaktikk</w:t>
      </w:r>
    </w:p>
    <w:p w14:paraId="6CCD386D" w14:textId="77777777" w:rsidR="00A208EC" w:rsidRPr="00E214E0" w:rsidRDefault="00E214E0" w:rsidP="00E214E0">
      <w:r w:rsidRPr="00E214E0">
        <w:t>IPED</w:t>
      </w:r>
    </w:p>
    <w:p w14:paraId="17FAA0EA" w14:textId="77777777" w:rsidR="00E214E0" w:rsidRPr="00E214E0" w:rsidRDefault="00E214E0" w:rsidP="00E214E0">
      <w:pPr>
        <w:numPr>
          <w:ilvl w:val="0"/>
          <w:numId w:val="14"/>
        </w:numPr>
        <w:rPr>
          <w:sz w:val="18"/>
          <w:szCs w:val="18"/>
        </w:rPr>
      </w:pPr>
      <w:r w:rsidRPr="00E214E0">
        <w:rPr>
          <w:sz w:val="18"/>
          <w:szCs w:val="18"/>
        </w:rPr>
        <w:t>Pedagogikk og elevkunnskap, i</w:t>
      </w:r>
      <w:r w:rsidR="00535811" w:rsidRPr="00E214E0">
        <w:rPr>
          <w:sz w:val="18"/>
          <w:szCs w:val="18"/>
        </w:rPr>
        <w:t>dentitet og danning</w:t>
      </w:r>
      <w:r w:rsidRPr="00E214E0">
        <w:rPr>
          <w:sz w:val="18"/>
          <w:szCs w:val="18"/>
        </w:rPr>
        <w:t xml:space="preserve"> </w:t>
      </w:r>
    </w:p>
    <w:p w14:paraId="04FBF978" w14:textId="77777777" w:rsidR="00E214E0" w:rsidRPr="00E214E0" w:rsidRDefault="00E214E0" w:rsidP="00E214E0">
      <w:pPr>
        <w:numPr>
          <w:ilvl w:val="0"/>
          <w:numId w:val="14"/>
        </w:numPr>
        <w:rPr>
          <w:sz w:val="18"/>
          <w:szCs w:val="18"/>
        </w:rPr>
      </w:pPr>
      <w:r w:rsidRPr="00E214E0">
        <w:rPr>
          <w:sz w:val="18"/>
          <w:szCs w:val="18"/>
        </w:rPr>
        <w:t>pedagogisk psykologi</w:t>
      </w:r>
    </w:p>
    <w:p w14:paraId="519E1682" w14:textId="77777777" w:rsidR="00E214E0" w:rsidRPr="00E214E0" w:rsidRDefault="00E214E0" w:rsidP="00E214E0">
      <w:pPr>
        <w:numPr>
          <w:ilvl w:val="0"/>
          <w:numId w:val="14"/>
        </w:numPr>
        <w:rPr>
          <w:sz w:val="18"/>
          <w:szCs w:val="18"/>
        </w:rPr>
      </w:pPr>
      <w:r w:rsidRPr="00E214E0">
        <w:rPr>
          <w:sz w:val="18"/>
          <w:szCs w:val="18"/>
        </w:rPr>
        <w:t>Multimodale lærings- og vurderingsformer </w:t>
      </w:r>
    </w:p>
    <w:p w14:paraId="38D24F9F" w14:textId="77777777" w:rsidR="00E214E0" w:rsidRPr="00E214E0" w:rsidRDefault="00E214E0" w:rsidP="00E214E0">
      <w:pPr>
        <w:numPr>
          <w:ilvl w:val="0"/>
          <w:numId w:val="14"/>
        </w:numPr>
        <w:rPr>
          <w:sz w:val="18"/>
          <w:szCs w:val="18"/>
        </w:rPr>
      </w:pPr>
      <w:r w:rsidRPr="00E214E0">
        <w:rPr>
          <w:sz w:val="18"/>
          <w:szCs w:val="18"/>
        </w:rPr>
        <w:t>Digitale læringsressurser</w:t>
      </w:r>
    </w:p>
    <w:p w14:paraId="77454ACB" w14:textId="77777777" w:rsidR="00535811" w:rsidRPr="00E214E0" w:rsidRDefault="00E214E0" w:rsidP="00E214E0">
      <w:pPr>
        <w:numPr>
          <w:ilvl w:val="0"/>
          <w:numId w:val="14"/>
        </w:numPr>
        <w:rPr>
          <w:sz w:val="18"/>
          <w:szCs w:val="18"/>
        </w:rPr>
      </w:pPr>
      <w:r w:rsidRPr="00E214E0">
        <w:rPr>
          <w:sz w:val="18"/>
          <w:szCs w:val="18"/>
        </w:rPr>
        <w:t>Veiledning og kompetansebygging</w:t>
      </w:r>
      <w:bookmarkStart w:id="0" w:name="_GoBack"/>
      <w:bookmarkEnd w:id="0"/>
    </w:p>
    <w:p w14:paraId="38534B40" w14:textId="77777777" w:rsidR="00535811" w:rsidRPr="00E214E0" w:rsidRDefault="00E214E0" w:rsidP="00E214E0">
      <w:pPr>
        <w:numPr>
          <w:ilvl w:val="0"/>
          <w:numId w:val="14"/>
        </w:numPr>
        <w:rPr>
          <w:sz w:val="18"/>
          <w:szCs w:val="18"/>
        </w:rPr>
      </w:pPr>
      <w:r w:rsidRPr="00E214E0">
        <w:rPr>
          <w:sz w:val="18"/>
          <w:szCs w:val="18"/>
        </w:rPr>
        <w:t>Tilpasset opplæring, begynneropplæring, og overgang fra barnehage til skole, leg og læring</w:t>
      </w:r>
    </w:p>
    <w:p w14:paraId="6E7AB9AD" w14:textId="77777777" w:rsidR="00B3398D" w:rsidRPr="00E214E0" w:rsidRDefault="00E214E0" w:rsidP="00E214E0">
      <w:pPr>
        <w:numPr>
          <w:ilvl w:val="0"/>
          <w:numId w:val="14"/>
        </w:numPr>
        <w:rPr>
          <w:sz w:val="18"/>
          <w:szCs w:val="18"/>
        </w:rPr>
      </w:pPr>
      <w:r w:rsidRPr="00E214E0">
        <w:rPr>
          <w:sz w:val="18"/>
          <w:szCs w:val="18"/>
        </w:rPr>
        <w:t>Lærerutdanning, profesjonsutdanning og</w:t>
      </w:r>
      <w:r w:rsidR="00B3398D" w:rsidRPr="00E214E0">
        <w:rPr>
          <w:sz w:val="18"/>
          <w:szCs w:val="18"/>
        </w:rPr>
        <w:t xml:space="preserve"> profesjonsutøvelse</w:t>
      </w:r>
    </w:p>
    <w:p w14:paraId="75322378" w14:textId="77777777" w:rsidR="00E214E0" w:rsidRPr="00E214E0" w:rsidRDefault="00E214E0" w:rsidP="00E214E0">
      <w:pPr>
        <w:numPr>
          <w:ilvl w:val="0"/>
          <w:numId w:val="14"/>
        </w:numPr>
        <w:rPr>
          <w:sz w:val="18"/>
          <w:szCs w:val="18"/>
        </w:rPr>
      </w:pPr>
      <w:r w:rsidRPr="00E214E0">
        <w:rPr>
          <w:sz w:val="18"/>
          <w:szCs w:val="18"/>
        </w:rPr>
        <w:t xml:space="preserve">Didaktikk og </w:t>
      </w:r>
      <w:proofErr w:type="spellStart"/>
      <w:r w:rsidRPr="00E214E0">
        <w:rPr>
          <w:sz w:val="18"/>
          <w:szCs w:val="18"/>
        </w:rPr>
        <w:t>klasseromsforskning</w:t>
      </w:r>
      <w:proofErr w:type="spellEnd"/>
      <w:r w:rsidRPr="00E214E0">
        <w:rPr>
          <w:sz w:val="18"/>
          <w:szCs w:val="18"/>
        </w:rPr>
        <w:t xml:space="preserve"> og dramaturgi</w:t>
      </w:r>
    </w:p>
    <w:p w14:paraId="1F87BC17" w14:textId="77777777" w:rsidR="00E214E0" w:rsidRPr="00E214E0" w:rsidRDefault="00E214E0" w:rsidP="00E214E0">
      <w:pPr>
        <w:numPr>
          <w:ilvl w:val="0"/>
          <w:numId w:val="14"/>
        </w:numPr>
        <w:rPr>
          <w:sz w:val="18"/>
          <w:szCs w:val="18"/>
        </w:rPr>
      </w:pPr>
      <w:r w:rsidRPr="00E214E0">
        <w:rPr>
          <w:sz w:val="18"/>
          <w:szCs w:val="18"/>
        </w:rPr>
        <w:t>Montessoripedagogikk</w:t>
      </w:r>
    </w:p>
    <w:p w14:paraId="35477DD2" w14:textId="77777777" w:rsidR="00B3398D" w:rsidRPr="00E214E0" w:rsidRDefault="00E214E0" w:rsidP="00E214E0">
      <w:pPr>
        <w:numPr>
          <w:ilvl w:val="0"/>
          <w:numId w:val="14"/>
        </w:numPr>
        <w:rPr>
          <w:sz w:val="18"/>
          <w:szCs w:val="18"/>
        </w:rPr>
      </w:pPr>
      <w:r w:rsidRPr="00E214E0">
        <w:rPr>
          <w:sz w:val="18"/>
          <w:szCs w:val="18"/>
        </w:rPr>
        <w:t>Folkehøyskoler</w:t>
      </w:r>
    </w:p>
    <w:p w14:paraId="12B2B55D" w14:textId="77777777" w:rsidR="00B3398D" w:rsidRPr="00E214E0" w:rsidRDefault="00E214E0" w:rsidP="00E214E0">
      <w:pPr>
        <w:numPr>
          <w:ilvl w:val="0"/>
          <w:numId w:val="14"/>
        </w:numPr>
        <w:rPr>
          <w:sz w:val="18"/>
          <w:szCs w:val="18"/>
        </w:rPr>
      </w:pPr>
      <w:r w:rsidRPr="00E214E0">
        <w:rPr>
          <w:sz w:val="18"/>
          <w:szCs w:val="18"/>
        </w:rPr>
        <w:t>Universitet- og høyskolepedagogikk</w:t>
      </w:r>
    </w:p>
    <w:p w14:paraId="6CE45C9E" w14:textId="77777777" w:rsidR="00E214E0" w:rsidRPr="00E214E0" w:rsidRDefault="00E214E0" w:rsidP="00E214E0">
      <w:pPr>
        <w:numPr>
          <w:ilvl w:val="0"/>
          <w:numId w:val="14"/>
        </w:numPr>
        <w:rPr>
          <w:sz w:val="18"/>
          <w:szCs w:val="18"/>
        </w:rPr>
      </w:pPr>
      <w:r w:rsidRPr="00E214E0">
        <w:rPr>
          <w:sz w:val="18"/>
          <w:szCs w:val="18"/>
        </w:rPr>
        <w:t>Utdanningsledelse, s</w:t>
      </w:r>
      <w:r w:rsidR="00B3398D" w:rsidRPr="00E214E0">
        <w:rPr>
          <w:sz w:val="18"/>
          <w:szCs w:val="18"/>
        </w:rPr>
        <w:t>kolebasert kompetanseutvikling</w:t>
      </w:r>
      <w:r w:rsidRPr="00E214E0">
        <w:rPr>
          <w:sz w:val="18"/>
          <w:szCs w:val="18"/>
        </w:rPr>
        <w:t>, l</w:t>
      </w:r>
      <w:r w:rsidR="00B3398D" w:rsidRPr="00E214E0">
        <w:rPr>
          <w:sz w:val="18"/>
          <w:szCs w:val="18"/>
        </w:rPr>
        <w:t>æreplanutvikling</w:t>
      </w:r>
      <w:r w:rsidR="00C67626" w:rsidRPr="00E214E0">
        <w:rPr>
          <w:sz w:val="18"/>
          <w:szCs w:val="18"/>
        </w:rPr>
        <w:t xml:space="preserve">, </w:t>
      </w:r>
      <w:r w:rsidR="00B3398D" w:rsidRPr="00E214E0">
        <w:rPr>
          <w:sz w:val="18"/>
          <w:szCs w:val="18"/>
        </w:rPr>
        <w:t>skoleutvikling</w:t>
      </w:r>
      <w:r w:rsidRPr="00E214E0">
        <w:rPr>
          <w:sz w:val="18"/>
          <w:szCs w:val="18"/>
        </w:rPr>
        <w:t xml:space="preserve">, </w:t>
      </w:r>
      <w:r w:rsidR="00C67626" w:rsidRPr="00E214E0">
        <w:rPr>
          <w:sz w:val="18"/>
          <w:szCs w:val="18"/>
        </w:rPr>
        <w:t>s</w:t>
      </w:r>
      <w:r w:rsidR="00B3398D" w:rsidRPr="00E214E0">
        <w:rPr>
          <w:sz w:val="18"/>
          <w:szCs w:val="18"/>
        </w:rPr>
        <w:t>kolereformer</w:t>
      </w:r>
      <w:r w:rsidRPr="00E214E0">
        <w:rPr>
          <w:sz w:val="18"/>
          <w:szCs w:val="18"/>
        </w:rPr>
        <w:t xml:space="preserve"> og utdanningspolitikk</w:t>
      </w:r>
    </w:p>
    <w:p w14:paraId="0FC1FD35" w14:textId="77777777" w:rsidR="00C67626" w:rsidRPr="00E214E0" w:rsidRDefault="00C67626" w:rsidP="00E214E0">
      <w:pPr>
        <w:numPr>
          <w:ilvl w:val="0"/>
          <w:numId w:val="14"/>
        </w:numPr>
        <w:rPr>
          <w:sz w:val="18"/>
          <w:szCs w:val="18"/>
        </w:rPr>
      </w:pPr>
      <w:r w:rsidRPr="00E214E0">
        <w:rPr>
          <w:sz w:val="18"/>
          <w:szCs w:val="18"/>
        </w:rPr>
        <w:t>Ledelse, samhandling og innovasjon</w:t>
      </w:r>
    </w:p>
    <w:p w14:paraId="201B8BA2" w14:textId="77777777" w:rsidR="00E214E0" w:rsidRPr="00E214E0" w:rsidRDefault="00E214E0" w:rsidP="00E214E0">
      <w:pPr>
        <w:numPr>
          <w:ilvl w:val="0"/>
          <w:numId w:val="14"/>
        </w:numPr>
        <w:rPr>
          <w:sz w:val="18"/>
          <w:szCs w:val="18"/>
        </w:rPr>
      </w:pPr>
      <w:r w:rsidRPr="00E214E0">
        <w:rPr>
          <w:sz w:val="18"/>
          <w:szCs w:val="18"/>
        </w:rPr>
        <w:t>Spesialpedagogikk</w:t>
      </w:r>
    </w:p>
    <w:p w14:paraId="5BC8943A" w14:textId="77777777" w:rsidR="00E214E0" w:rsidRPr="00E214E0" w:rsidRDefault="00E214E0" w:rsidP="00E214E0">
      <w:pPr>
        <w:numPr>
          <w:ilvl w:val="0"/>
          <w:numId w:val="14"/>
        </w:numPr>
        <w:rPr>
          <w:sz w:val="18"/>
          <w:szCs w:val="18"/>
        </w:rPr>
      </w:pPr>
      <w:r w:rsidRPr="00E214E0">
        <w:rPr>
          <w:sz w:val="18"/>
          <w:szCs w:val="18"/>
        </w:rPr>
        <w:t>Simulering og teknologi i høyere utdanning</w:t>
      </w:r>
    </w:p>
    <w:p w14:paraId="38EB4EC3" w14:textId="77777777" w:rsidR="005B3186" w:rsidRPr="00E214E0" w:rsidRDefault="00E214E0" w:rsidP="00E214E0">
      <w:pPr>
        <w:numPr>
          <w:ilvl w:val="0"/>
          <w:numId w:val="14"/>
        </w:numPr>
        <w:rPr>
          <w:sz w:val="18"/>
          <w:szCs w:val="18"/>
        </w:rPr>
      </w:pPr>
      <w:r w:rsidRPr="00E214E0">
        <w:rPr>
          <w:sz w:val="18"/>
          <w:szCs w:val="18"/>
        </w:rPr>
        <w:t>Demokrati og medborgerskap</w:t>
      </w:r>
    </w:p>
    <w:p w14:paraId="36395293" w14:textId="77777777" w:rsidR="00E214E0" w:rsidRPr="00E214E0" w:rsidRDefault="00E214E0" w:rsidP="00E214E0">
      <w:r w:rsidRPr="00E214E0">
        <w:t>IEST</w:t>
      </w:r>
    </w:p>
    <w:p w14:paraId="5021B309" w14:textId="77777777" w:rsidR="00E214E0" w:rsidRPr="00E214E0" w:rsidRDefault="00E214E0" w:rsidP="00E214E0">
      <w:pPr>
        <w:numPr>
          <w:ilvl w:val="0"/>
          <w:numId w:val="14"/>
        </w:numPr>
        <w:rPr>
          <w:sz w:val="18"/>
          <w:szCs w:val="18"/>
        </w:rPr>
      </w:pPr>
      <w:r w:rsidRPr="00E214E0">
        <w:rPr>
          <w:sz w:val="18"/>
          <w:szCs w:val="18"/>
        </w:rPr>
        <w:t>Musikkpedagogikk</w:t>
      </w:r>
    </w:p>
    <w:p w14:paraId="37DE2DBF" w14:textId="77777777" w:rsidR="00E214E0" w:rsidRPr="00E214E0" w:rsidRDefault="00E214E0" w:rsidP="00E214E0">
      <w:pPr>
        <w:numPr>
          <w:ilvl w:val="0"/>
          <w:numId w:val="14"/>
        </w:numPr>
        <w:rPr>
          <w:sz w:val="18"/>
          <w:szCs w:val="18"/>
        </w:rPr>
      </w:pPr>
      <w:r w:rsidRPr="00E214E0">
        <w:rPr>
          <w:sz w:val="18"/>
          <w:szCs w:val="18"/>
        </w:rPr>
        <w:t>Kulturelt mangfold, etnomusikologi og komposisjon</w:t>
      </w:r>
    </w:p>
    <w:p w14:paraId="618DCB2E" w14:textId="77777777" w:rsidR="00E214E0" w:rsidRPr="00E214E0" w:rsidRDefault="00E214E0" w:rsidP="00E214E0">
      <w:pPr>
        <w:numPr>
          <w:ilvl w:val="0"/>
          <w:numId w:val="14"/>
        </w:numPr>
        <w:rPr>
          <w:sz w:val="18"/>
          <w:szCs w:val="18"/>
        </w:rPr>
      </w:pPr>
      <w:r w:rsidRPr="00E214E0">
        <w:rPr>
          <w:sz w:val="18"/>
          <w:szCs w:val="18"/>
        </w:rPr>
        <w:t>Kunst, kultur og kreativitet</w:t>
      </w:r>
    </w:p>
    <w:p w14:paraId="17B898E7" w14:textId="77777777" w:rsidR="00E214E0" w:rsidRPr="00E214E0" w:rsidRDefault="00E214E0" w:rsidP="00E214E0">
      <w:pPr>
        <w:numPr>
          <w:ilvl w:val="0"/>
          <w:numId w:val="14"/>
        </w:numPr>
        <w:rPr>
          <w:sz w:val="18"/>
          <w:szCs w:val="18"/>
        </w:rPr>
      </w:pPr>
      <w:r w:rsidRPr="00E214E0">
        <w:rPr>
          <w:sz w:val="18"/>
          <w:szCs w:val="18"/>
        </w:rPr>
        <w:t>Visuell kommunikasjon og design</w:t>
      </w:r>
    </w:p>
    <w:p w14:paraId="1FCE8CB1" w14:textId="77777777" w:rsidR="00E214E0" w:rsidRPr="00E214E0" w:rsidRDefault="00E214E0" w:rsidP="00E214E0">
      <w:pPr>
        <w:numPr>
          <w:ilvl w:val="0"/>
          <w:numId w:val="14"/>
        </w:numPr>
        <w:rPr>
          <w:sz w:val="18"/>
          <w:szCs w:val="18"/>
        </w:rPr>
      </w:pPr>
      <w:r w:rsidRPr="00E214E0">
        <w:rPr>
          <w:sz w:val="18"/>
          <w:szCs w:val="18"/>
        </w:rPr>
        <w:t>Estetiske læringsprosesser og multimodalitet</w:t>
      </w:r>
    </w:p>
    <w:p w14:paraId="51F833AC" w14:textId="77777777" w:rsidR="00E214E0" w:rsidRPr="00E214E0" w:rsidRDefault="00E214E0" w:rsidP="00E214E0">
      <w:pPr>
        <w:numPr>
          <w:ilvl w:val="0"/>
          <w:numId w:val="14"/>
        </w:numPr>
        <w:rPr>
          <w:sz w:val="18"/>
          <w:szCs w:val="18"/>
        </w:rPr>
      </w:pPr>
      <w:r w:rsidRPr="00E214E0">
        <w:rPr>
          <w:sz w:val="18"/>
          <w:szCs w:val="18"/>
        </w:rPr>
        <w:t>Fagdidaktikk for kunst og håndverk</w:t>
      </w:r>
    </w:p>
    <w:p w14:paraId="39E3315D" w14:textId="77777777" w:rsidR="00E214E0" w:rsidRPr="00E214E0" w:rsidRDefault="00E214E0" w:rsidP="00E214E0"/>
    <w:p w14:paraId="5BE99B7E" w14:textId="77777777" w:rsidR="00E214E0" w:rsidRPr="00E214E0" w:rsidRDefault="00E214E0" w:rsidP="00E214E0">
      <w:r w:rsidRPr="00E214E0">
        <w:t>ISL</w:t>
      </w:r>
    </w:p>
    <w:p w14:paraId="2BFF2164" w14:textId="77777777" w:rsidR="00E214E0" w:rsidRPr="00E214E0" w:rsidRDefault="00E214E0" w:rsidP="00E214E0">
      <w:pPr>
        <w:numPr>
          <w:ilvl w:val="0"/>
          <w:numId w:val="14"/>
        </w:numPr>
        <w:rPr>
          <w:sz w:val="18"/>
          <w:szCs w:val="18"/>
        </w:rPr>
      </w:pPr>
      <w:r w:rsidRPr="00E214E0">
        <w:rPr>
          <w:sz w:val="18"/>
          <w:szCs w:val="18"/>
        </w:rPr>
        <w:t>Norsk, engelsk</w:t>
      </w:r>
    </w:p>
    <w:p w14:paraId="75B0D364" w14:textId="77777777" w:rsidR="00E214E0" w:rsidRPr="00E214E0" w:rsidRDefault="00E214E0" w:rsidP="00E214E0">
      <w:pPr>
        <w:numPr>
          <w:ilvl w:val="0"/>
          <w:numId w:val="14"/>
        </w:numPr>
        <w:rPr>
          <w:sz w:val="18"/>
          <w:szCs w:val="18"/>
        </w:rPr>
      </w:pPr>
      <w:r w:rsidRPr="00E214E0">
        <w:rPr>
          <w:sz w:val="18"/>
          <w:szCs w:val="18"/>
        </w:rPr>
        <w:t>Fagdidaktikk, læremiddeldidaktikk, litteraturdidaktikk, veiledning, lese- og skriveopplæring</w:t>
      </w:r>
    </w:p>
    <w:p w14:paraId="1BAA89E8" w14:textId="77777777" w:rsidR="00456BE5" w:rsidRPr="00E214E0" w:rsidRDefault="00FD772C" w:rsidP="00E214E0">
      <w:pPr>
        <w:numPr>
          <w:ilvl w:val="0"/>
          <w:numId w:val="14"/>
        </w:numPr>
        <w:rPr>
          <w:sz w:val="18"/>
          <w:szCs w:val="18"/>
        </w:rPr>
      </w:pPr>
      <w:r w:rsidRPr="00E214E0">
        <w:rPr>
          <w:sz w:val="18"/>
          <w:szCs w:val="18"/>
        </w:rPr>
        <w:t>Kognitiv lingvistikk</w:t>
      </w:r>
      <w:r w:rsidR="00E214E0" w:rsidRPr="00E214E0">
        <w:rPr>
          <w:sz w:val="18"/>
          <w:szCs w:val="18"/>
        </w:rPr>
        <w:t xml:space="preserve"> og </w:t>
      </w:r>
      <w:r w:rsidRPr="00E214E0">
        <w:rPr>
          <w:sz w:val="18"/>
          <w:szCs w:val="18"/>
        </w:rPr>
        <w:t>Semantikk</w:t>
      </w:r>
      <w:r w:rsidR="00E214E0" w:rsidRPr="00E214E0">
        <w:rPr>
          <w:sz w:val="18"/>
          <w:szCs w:val="18"/>
        </w:rPr>
        <w:t xml:space="preserve"> </w:t>
      </w:r>
    </w:p>
    <w:p w14:paraId="78795661" w14:textId="77777777" w:rsidR="00E214E0" w:rsidRPr="00E214E0" w:rsidRDefault="00E214E0" w:rsidP="00E214E0">
      <w:pPr>
        <w:numPr>
          <w:ilvl w:val="0"/>
          <w:numId w:val="14"/>
        </w:numPr>
        <w:rPr>
          <w:sz w:val="18"/>
          <w:szCs w:val="18"/>
        </w:rPr>
      </w:pPr>
      <w:r w:rsidRPr="00E214E0">
        <w:rPr>
          <w:sz w:val="18"/>
          <w:szCs w:val="18"/>
        </w:rPr>
        <w:lastRenderedPageBreak/>
        <w:t>Kulturpolitikk</w:t>
      </w:r>
    </w:p>
    <w:p w14:paraId="61F3C3EB" w14:textId="77777777" w:rsidR="00E214E0" w:rsidRPr="00E214E0" w:rsidRDefault="00E214E0" w:rsidP="00E214E0">
      <w:pPr>
        <w:numPr>
          <w:ilvl w:val="0"/>
          <w:numId w:val="14"/>
        </w:numPr>
        <w:rPr>
          <w:sz w:val="18"/>
          <w:szCs w:val="18"/>
        </w:rPr>
      </w:pPr>
      <w:r w:rsidRPr="00E214E0">
        <w:rPr>
          <w:sz w:val="18"/>
          <w:szCs w:val="18"/>
        </w:rPr>
        <w:t>Læringsvansker og ADHD</w:t>
      </w:r>
    </w:p>
    <w:p w14:paraId="7BDC20BB" w14:textId="77777777" w:rsidR="00FD772C" w:rsidRPr="00E214E0" w:rsidRDefault="00E214E0" w:rsidP="00E214E0">
      <w:pPr>
        <w:numPr>
          <w:ilvl w:val="0"/>
          <w:numId w:val="14"/>
        </w:numPr>
        <w:rPr>
          <w:sz w:val="18"/>
          <w:szCs w:val="18"/>
        </w:rPr>
      </w:pPr>
      <w:proofErr w:type="spellStart"/>
      <w:r w:rsidRPr="00E214E0">
        <w:rPr>
          <w:sz w:val="18"/>
          <w:szCs w:val="18"/>
        </w:rPr>
        <w:t>Literacy</w:t>
      </w:r>
      <w:proofErr w:type="spellEnd"/>
      <w:r w:rsidRPr="00E214E0">
        <w:rPr>
          <w:sz w:val="18"/>
          <w:szCs w:val="18"/>
        </w:rPr>
        <w:t xml:space="preserve">, Digital </w:t>
      </w:r>
      <w:proofErr w:type="spellStart"/>
      <w:r w:rsidRPr="00E214E0">
        <w:rPr>
          <w:sz w:val="18"/>
          <w:szCs w:val="18"/>
        </w:rPr>
        <w:t>literacy</w:t>
      </w:r>
      <w:proofErr w:type="spellEnd"/>
      <w:r w:rsidRPr="00E214E0">
        <w:rPr>
          <w:sz w:val="18"/>
          <w:szCs w:val="18"/>
        </w:rPr>
        <w:t xml:space="preserve">, </w:t>
      </w:r>
      <w:proofErr w:type="spellStart"/>
      <w:r w:rsidRPr="00E214E0">
        <w:rPr>
          <w:sz w:val="18"/>
          <w:szCs w:val="18"/>
        </w:rPr>
        <w:t>Literacy</w:t>
      </w:r>
      <w:proofErr w:type="spellEnd"/>
      <w:r w:rsidRPr="00E214E0">
        <w:rPr>
          <w:sz w:val="18"/>
          <w:szCs w:val="18"/>
        </w:rPr>
        <w:t xml:space="preserve"> i barnehagen, kritisk </w:t>
      </w:r>
      <w:proofErr w:type="spellStart"/>
      <w:r w:rsidRPr="00E214E0">
        <w:rPr>
          <w:sz w:val="18"/>
          <w:szCs w:val="18"/>
        </w:rPr>
        <w:t>literacy</w:t>
      </w:r>
      <w:proofErr w:type="spellEnd"/>
      <w:r w:rsidRPr="00E214E0">
        <w:rPr>
          <w:sz w:val="18"/>
          <w:szCs w:val="18"/>
        </w:rPr>
        <w:t xml:space="preserve">, </w:t>
      </w:r>
    </w:p>
    <w:p w14:paraId="46E0AF47" w14:textId="77777777" w:rsidR="00E214E0" w:rsidRPr="00E214E0" w:rsidRDefault="00E214E0" w:rsidP="00E214E0">
      <w:pPr>
        <w:numPr>
          <w:ilvl w:val="0"/>
          <w:numId w:val="14"/>
        </w:numPr>
        <w:rPr>
          <w:sz w:val="18"/>
          <w:szCs w:val="18"/>
        </w:rPr>
      </w:pPr>
      <w:r w:rsidRPr="00E214E0">
        <w:rPr>
          <w:sz w:val="18"/>
          <w:szCs w:val="18"/>
        </w:rPr>
        <w:t>Språkutvikling og språkstimulering</w:t>
      </w:r>
    </w:p>
    <w:p w14:paraId="34B10EAF" w14:textId="25B761FD" w:rsidR="00E214E0" w:rsidRPr="00E214E0" w:rsidRDefault="00E214E0" w:rsidP="00E214E0">
      <w:pPr>
        <w:numPr>
          <w:ilvl w:val="0"/>
          <w:numId w:val="14"/>
        </w:numPr>
        <w:rPr>
          <w:sz w:val="18"/>
          <w:szCs w:val="18"/>
        </w:rPr>
      </w:pPr>
      <w:r w:rsidRPr="00E214E0">
        <w:rPr>
          <w:sz w:val="18"/>
          <w:szCs w:val="18"/>
        </w:rPr>
        <w:t>Sosiale medier, journalistikk</w:t>
      </w:r>
      <w:r w:rsidR="00ED2DAA">
        <w:rPr>
          <w:sz w:val="18"/>
          <w:szCs w:val="18"/>
        </w:rPr>
        <w:t xml:space="preserve">, </w:t>
      </w:r>
      <w:r w:rsidR="00ED2DAA" w:rsidRPr="00E214E0">
        <w:rPr>
          <w:sz w:val="18"/>
          <w:szCs w:val="18"/>
        </w:rPr>
        <w:t>filmanalyse</w:t>
      </w:r>
    </w:p>
    <w:p w14:paraId="078D2BE4" w14:textId="7096E48D" w:rsidR="009737BB" w:rsidRPr="00E214E0" w:rsidRDefault="00E214E0" w:rsidP="00E214E0">
      <w:pPr>
        <w:numPr>
          <w:ilvl w:val="0"/>
          <w:numId w:val="14"/>
        </w:numPr>
        <w:rPr>
          <w:sz w:val="18"/>
          <w:szCs w:val="18"/>
        </w:rPr>
      </w:pPr>
      <w:r w:rsidRPr="00E214E0">
        <w:rPr>
          <w:sz w:val="18"/>
          <w:szCs w:val="18"/>
        </w:rPr>
        <w:t>Skandinavisk litteratur, s</w:t>
      </w:r>
      <w:r w:rsidR="00FD772C" w:rsidRPr="00E214E0">
        <w:rPr>
          <w:sz w:val="18"/>
          <w:szCs w:val="18"/>
        </w:rPr>
        <w:t>amtidslitteratur</w:t>
      </w:r>
      <w:r w:rsidR="009737BB" w:rsidRPr="00E214E0">
        <w:rPr>
          <w:sz w:val="18"/>
          <w:szCs w:val="18"/>
        </w:rPr>
        <w:t xml:space="preserve">, </w:t>
      </w:r>
      <w:r w:rsidRPr="00E214E0">
        <w:rPr>
          <w:sz w:val="18"/>
          <w:szCs w:val="18"/>
        </w:rPr>
        <w:t>b</w:t>
      </w:r>
      <w:r w:rsidR="00FD772C" w:rsidRPr="00E214E0">
        <w:rPr>
          <w:sz w:val="18"/>
          <w:szCs w:val="18"/>
        </w:rPr>
        <w:t>arne- og ungdomslitteratur</w:t>
      </w:r>
      <w:r w:rsidRPr="00E214E0">
        <w:rPr>
          <w:sz w:val="18"/>
          <w:szCs w:val="18"/>
        </w:rPr>
        <w:t xml:space="preserve"> og </w:t>
      </w:r>
      <w:r w:rsidR="009737BB" w:rsidRPr="00E214E0">
        <w:rPr>
          <w:sz w:val="18"/>
          <w:szCs w:val="18"/>
        </w:rPr>
        <w:t>b</w:t>
      </w:r>
      <w:r w:rsidR="00FD772C" w:rsidRPr="00E214E0">
        <w:rPr>
          <w:sz w:val="18"/>
          <w:szCs w:val="18"/>
        </w:rPr>
        <w:t>ildebøker</w:t>
      </w:r>
      <w:r w:rsidR="00A171C6">
        <w:rPr>
          <w:sz w:val="18"/>
          <w:szCs w:val="18"/>
        </w:rPr>
        <w:t xml:space="preserve">, litteraturvitenskap, </w:t>
      </w:r>
    </w:p>
    <w:p w14:paraId="4DD974E9" w14:textId="1D1C7495" w:rsidR="00E214E0" w:rsidRPr="00E214E0" w:rsidRDefault="00FD772C" w:rsidP="00E214E0">
      <w:pPr>
        <w:numPr>
          <w:ilvl w:val="0"/>
          <w:numId w:val="14"/>
        </w:numPr>
        <w:rPr>
          <w:sz w:val="18"/>
          <w:szCs w:val="18"/>
        </w:rPr>
      </w:pPr>
      <w:r w:rsidRPr="00E214E0">
        <w:rPr>
          <w:sz w:val="18"/>
          <w:szCs w:val="18"/>
        </w:rPr>
        <w:t>Sakprosa</w:t>
      </w:r>
      <w:r w:rsidR="009737BB" w:rsidRPr="00E214E0">
        <w:rPr>
          <w:sz w:val="18"/>
          <w:szCs w:val="18"/>
        </w:rPr>
        <w:t xml:space="preserve">, </w:t>
      </w:r>
      <w:r w:rsidR="00E214E0" w:rsidRPr="00E214E0">
        <w:rPr>
          <w:sz w:val="18"/>
          <w:szCs w:val="18"/>
        </w:rPr>
        <w:t>l</w:t>
      </w:r>
      <w:r w:rsidR="009737BB" w:rsidRPr="00E214E0">
        <w:rPr>
          <w:sz w:val="18"/>
          <w:szCs w:val="18"/>
        </w:rPr>
        <w:t>ærebokforskning, pedagogiske tekster og ressurser</w:t>
      </w:r>
      <w:r w:rsidR="00ED2DAA">
        <w:rPr>
          <w:sz w:val="18"/>
          <w:szCs w:val="18"/>
        </w:rPr>
        <w:t>, retorikk</w:t>
      </w:r>
    </w:p>
    <w:p w14:paraId="2A66F97E" w14:textId="12FF69B1" w:rsidR="00E214E0" w:rsidRPr="00134EF3" w:rsidRDefault="00ED2DAA" w:rsidP="00E214E0">
      <w:pPr>
        <w:numPr>
          <w:ilvl w:val="0"/>
          <w:numId w:val="14"/>
        </w:numPr>
        <w:rPr>
          <w:sz w:val="18"/>
          <w:szCs w:val="18"/>
        </w:rPr>
      </w:pPr>
      <w:r>
        <w:rPr>
          <w:sz w:val="18"/>
          <w:szCs w:val="18"/>
        </w:rPr>
        <w:t>F</w:t>
      </w:r>
      <w:r w:rsidR="00A171C6" w:rsidRPr="00ED2DAA">
        <w:rPr>
          <w:sz w:val="18"/>
          <w:szCs w:val="18"/>
        </w:rPr>
        <w:t xml:space="preserve">agskriving, </w:t>
      </w:r>
      <w:r>
        <w:rPr>
          <w:sz w:val="18"/>
          <w:szCs w:val="18"/>
        </w:rPr>
        <w:t>skriving i profesjonene, fagformidling, f</w:t>
      </w:r>
      <w:r w:rsidRPr="002508C9">
        <w:rPr>
          <w:sz w:val="18"/>
          <w:szCs w:val="18"/>
        </w:rPr>
        <w:t>aglitterær skriving</w:t>
      </w:r>
      <w:r>
        <w:rPr>
          <w:sz w:val="18"/>
          <w:szCs w:val="18"/>
        </w:rPr>
        <w:t>,</w:t>
      </w:r>
      <w:r w:rsidRPr="00ED2DAA">
        <w:rPr>
          <w:sz w:val="18"/>
          <w:szCs w:val="18"/>
        </w:rPr>
        <w:t xml:space="preserve"> </w:t>
      </w:r>
      <w:r w:rsidR="00A171C6" w:rsidRPr="00134EF3">
        <w:rPr>
          <w:sz w:val="18"/>
          <w:szCs w:val="18"/>
        </w:rPr>
        <w:t>vitenskapelig skrivin</w:t>
      </w:r>
      <w:r>
        <w:rPr>
          <w:sz w:val="18"/>
          <w:szCs w:val="18"/>
        </w:rPr>
        <w:t>g,</w:t>
      </w:r>
      <w:r w:rsidR="009737BB" w:rsidRPr="00ED2DAA">
        <w:rPr>
          <w:sz w:val="18"/>
          <w:szCs w:val="18"/>
        </w:rPr>
        <w:t xml:space="preserve"> a</w:t>
      </w:r>
      <w:r w:rsidR="00E214E0" w:rsidRPr="00ED2DAA">
        <w:rPr>
          <w:sz w:val="18"/>
          <w:szCs w:val="18"/>
        </w:rPr>
        <w:t>kademisk skriving</w:t>
      </w:r>
      <w:r w:rsidR="00A171C6" w:rsidRPr="00134EF3">
        <w:rPr>
          <w:sz w:val="18"/>
          <w:szCs w:val="18"/>
        </w:rPr>
        <w:t>, genrepedagogikk, skriving som metode og kreati</w:t>
      </w:r>
      <w:r w:rsidRPr="00134EF3">
        <w:rPr>
          <w:sz w:val="18"/>
          <w:szCs w:val="18"/>
        </w:rPr>
        <w:t xml:space="preserve">vitet, </w:t>
      </w:r>
      <w:r>
        <w:rPr>
          <w:sz w:val="18"/>
          <w:szCs w:val="18"/>
        </w:rPr>
        <w:t>stilistikk (retorikk), livsfortellinger</w:t>
      </w:r>
    </w:p>
    <w:p w14:paraId="4B7E315D" w14:textId="77777777" w:rsidR="009737BB" w:rsidRPr="00E214E0" w:rsidRDefault="00FD772C" w:rsidP="00E214E0">
      <w:pPr>
        <w:numPr>
          <w:ilvl w:val="0"/>
          <w:numId w:val="14"/>
        </w:numPr>
        <w:rPr>
          <w:sz w:val="18"/>
          <w:szCs w:val="18"/>
        </w:rPr>
      </w:pPr>
      <w:r w:rsidRPr="00E214E0">
        <w:rPr>
          <w:sz w:val="18"/>
          <w:szCs w:val="18"/>
        </w:rPr>
        <w:t>Vitenskapsteori og forskningsmetode</w:t>
      </w:r>
      <w:r w:rsidR="00E214E0" w:rsidRPr="00E214E0">
        <w:rPr>
          <w:sz w:val="18"/>
          <w:szCs w:val="18"/>
        </w:rPr>
        <w:t>, konversasjonsanalyse, kritisk diskursanalyse, og multimodal analyse</w:t>
      </w:r>
    </w:p>
    <w:p w14:paraId="4338876A" w14:textId="77777777" w:rsidR="00E214E0" w:rsidRPr="00E214E0" w:rsidRDefault="00E214E0" w:rsidP="00E214E0">
      <w:pPr>
        <w:numPr>
          <w:ilvl w:val="0"/>
          <w:numId w:val="14"/>
        </w:numPr>
        <w:rPr>
          <w:sz w:val="18"/>
          <w:szCs w:val="18"/>
        </w:rPr>
      </w:pPr>
      <w:r w:rsidRPr="00E214E0">
        <w:rPr>
          <w:sz w:val="18"/>
          <w:szCs w:val="18"/>
        </w:rPr>
        <w:t>Litteratursosiologi</w:t>
      </w:r>
    </w:p>
    <w:p w14:paraId="6AAFC40C" w14:textId="77777777" w:rsidR="00FD772C" w:rsidRPr="00E214E0" w:rsidRDefault="009737BB" w:rsidP="00E214E0">
      <w:pPr>
        <w:numPr>
          <w:ilvl w:val="0"/>
          <w:numId w:val="14"/>
        </w:numPr>
        <w:rPr>
          <w:sz w:val="18"/>
          <w:szCs w:val="18"/>
        </w:rPr>
      </w:pPr>
      <w:r w:rsidRPr="00E214E0">
        <w:rPr>
          <w:sz w:val="18"/>
          <w:szCs w:val="18"/>
        </w:rPr>
        <w:t xml:space="preserve">Email interaksjon, lærer- student </w:t>
      </w:r>
      <w:r w:rsidR="00E214E0" w:rsidRPr="00E214E0">
        <w:rPr>
          <w:sz w:val="18"/>
          <w:szCs w:val="18"/>
        </w:rPr>
        <w:t>interaksjon</w:t>
      </w:r>
      <w:r w:rsidRPr="00E214E0">
        <w:rPr>
          <w:sz w:val="18"/>
          <w:szCs w:val="18"/>
        </w:rPr>
        <w:t>, veiledning og feedback</w:t>
      </w:r>
    </w:p>
    <w:p w14:paraId="7400F8B1" w14:textId="77777777" w:rsidR="00E214E0" w:rsidRPr="00E214E0" w:rsidRDefault="00E214E0" w:rsidP="00E214E0">
      <w:pPr>
        <w:rPr>
          <w:b/>
        </w:rPr>
      </w:pPr>
    </w:p>
    <w:p w14:paraId="64519390" w14:textId="77777777" w:rsidR="00FF4AEC" w:rsidRDefault="00FF4AEC" w:rsidP="001A5262">
      <w:pPr>
        <w:rPr>
          <w:b/>
          <w:sz w:val="24"/>
          <w:szCs w:val="24"/>
        </w:rPr>
      </w:pPr>
    </w:p>
    <w:p w14:paraId="2896DF7E" w14:textId="77777777" w:rsidR="00FF4AEC" w:rsidRDefault="00FF4AEC" w:rsidP="001A5262">
      <w:pPr>
        <w:rPr>
          <w:b/>
          <w:sz w:val="24"/>
          <w:szCs w:val="24"/>
        </w:rPr>
      </w:pPr>
    </w:p>
    <w:p w14:paraId="3F08B8FE" w14:textId="77777777" w:rsidR="006B091C" w:rsidRPr="00FF4AEC" w:rsidRDefault="00572D4E" w:rsidP="001A5262">
      <w:pPr>
        <w:rPr>
          <w:b/>
          <w:sz w:val="24"/>
          <w:szCs w:val="24"/>
        </w:rPr>
      </w:pPr>
      <w:r>
        <w:rPr>
          <w:b/>
          <w:sz w:val="24"/>
          <w:szCs w:val="24"/>
        </w:rPr>
        <w:t>C</w:t>
      </w:r>
      <w:r w:rsidR="00712C62" w:rsidRPr="00FF4AEC">
        <w:rPr>
          <w:b/>
          <w:sz w:val="24"/>
          <w:szCs w:val="24"/>
        </w:rPr>
        <w:t>ampus</w:t>
      </w:r>
      <w:r w:rsidR="00AA3BC7" w:rsidRPr="00FF4AEC">
        <w:rPr>
          <w:b/>
          <w:sz w:val="24"/>
          <w:szCs w:val="24"/>
        </w:rPr>
        <w:t>p</w:t>
      </w:r>
      <w:r w:rsidR="006B091C" w:rsidRPr="00FF4AEC">
        <w:rPr>
          <w:b/>
          <w:sz w:val="24"/>
          <w:szCs w:val="24"/>
        </w:rPr>
        <w:t>rofil</w:t>
      </w:r>
      <w:r w:rsidR="00712C62" w:rsidRPr="00FF4AEC">
        <w:rPr>
          <w:b/>
          <w:sz w:val="24"/>
          <w:szCs w:val="24"/>
        </w:rPr>
        <w:t xml:space="preserve"> </w:t>
      </w:r>
      <w:r w:rsidR="00AA3BC7" w:rsidRPr="00FF4AEC">
        <w:rPr>
          <w:b/>
          <w:sz w:val="24"/>
          <w:szCs w:val="24"/>
        </w:rPr>
        <w:t>Vestfold</w:t>
      </w:r>
      <w:r w:rsidR="005B3186" w:rsidRPr="00FF4AEC">
        <w:rPr>
          <w:b/>
          <w:sz w:val="24"/>
          <w:szCs w:val="24"/>
        </w:rPr>
        <w:t xml:space="preserve"> </w:t>
      </w:r>
    </w:p>
    <w:p w14:paraId="4CADC868" w14:textId="77777777" w:rsidR="00102D10" w:rsidRDefault="006332C3" w:rsidP="00E214E0">
      <w:r w:rsidRPr="005E4CA0">
        <w:t xml:space="preserve">Å </w:t>
      </w:r>
      <w:r w:rsidR="005E4CA0" w:rsidRPr="005E4CA0">
        <w:t>fremme</w:t>
      </w:r>
      <w:r w:rsidRPr="005E4CA0">
        <w:t xml:space="preserve"> en profil betyr å forstørre noen sentrale kvaliteter ved forsknings- og </w:t>
      </w:r>
      <w:r w:rsidR="005E4CA0" w:rsidRPr="005E4CA0">
        <w:t>undervisningsaktiviteten</w:t>
      </w:r>
      <w:r w:rsidRPr="005E4CA0">
        <w:t xml:space="preserve"> ved campus. </w:t>
      </w:r>
      <w:r w:rsidR="00FB32B0" w:rsidRPr="005E4CA0">
        <w:t>En profil må v</w:t>
      </w:r>
      <w:r w:rsidR="00F5489F">
        <w:t>ære bredt forankret og krever</w:t>
      </w:r>
      <w:r w:rsidR="00FB32B0" w:rsidRPr="005E4CA0">
        <w:t xml:space="preserve"> innsikt i faglige innretninger hos de ulike fagmiljøene på campus.</w:t>
      </w:r>
      <w:r w:rsidR="005E4CA0">
        <w:t xml:space="preserve"> </w:t>
      </w:r>
      <w:r w:rsidR="005B3186">
        <w:t>Det krever også at det tilrettelegges for tverrfaglighet på tvers av institutter, og ideelt sett fakulteter</w:t>
      </w:r>
      <w:r w:rsidR="00A0072A">
        <w:t xml:space="preserve"> ved de enkelte campus</w:t>
      </w:r>
      <w:r w:rsidR="005B3186">
        <w:t xml:space="preserve">. </w:t>
      </w:r>
    </w:p>
    <w:p w14:paraId="41EE1958" w14:textId="77777777" w:rsidR="000A71BC" w:rsidRDefault="00AD4D3E" w:rsidP="0021007C">
      <w:r w:rsidRPr="00AD4D3E">
        <w:t>Den nåværende kompetansesammensetningen ved campus Vestfold omfatter disiplinærfaglige og fagdidaktiske innretninger knyttet til forskning og undervisning</w:t>
      </w:r>
      <w:r w:rsidR="00F5489F">
        <w:t xml:space="preserve"> innenfor</w:t>
      </w:r>
      <w:r w:rsidRPr="00AD4D3E">
        <w:t xml:space="preserve"> </w:t>
      </w:r>
      <w:r w:rsidR="00F5489F">
        <w:t xml:space="preserve">musikk og kunst, </w:t>
      </w:r>
      <w:r w:rsidRPr="00AD4D3E">
        <w:t xml:space="preserve">språk, </w:t>
      </w:r>
      <w:r w:rsidR="0002573B">
        <w:t xml:space="preserve">idrett, </w:t>
      </w:r>
      <w:r w:rsidRPr="00AD4D3E">
        <w:t>mat og helse</w:t>
      </w:r>
      <w:r>
        <w:t xml:space="preserve">, pedagogikk, samfunnsfag, religion og livssyn, matematikk og naturfag. </w:t>
      </w:r>
      <w:r w:rsidR="005E4CA0">
        <w:t>E</w:t>
      </w:r>
      <w:r>
        <w:t xml:space="preserve">t </w:t>
      </w:r>
      <w:r w:rsidR="005E4CA0">
        <w:t>trekk som forener ko</w:t>
      </w:r>
      <w:r w:rsidR="000F2716">
        <w:t>mpetansen</w:t>
      </w:r>
      <w:r w:rsidR="00B852C4">
        <w:t>,</w:t>
      </w:r>
      <w:r w:rsidR="0021007C">
        <w:t xml:space="preserve"> og således danner grunnlag for en fe</w:t>
      </w:r>
      <w:r w:rsidR="00C735C7">
        <w:t>l</w:t>
      </w:r>
      <w:r w:rsidR="0021007C">
        <w:t>les profil</w:t>
      </w:r>
      <w:r w:rsidR="00B852C4">
        <w:t>,</w:t>
      </w:r>
      <w:r w:rsidR="0021007C">
        <w:t xml:space="preserve"> er</w:t>
      </w:r>
      <w:r>
        <w:t xml:space="preserve"> den </w:t>
      </w:r>
      <w:r w:rsidR="008247B1">
        <w:t>profesjonsfaglige</w:t>
      </w:r>
      <w:r w:rsidR="0002573B">
        <w:t xml:space="preserve"> og </w:t>
      </w:r>
      <w:r>
        <w:t xml:space="preserve">didaktiske innretningen i de ulike fagmiljøene. Dette går igjen i både forskning og </w:t>
      </w:r>
      <w:r w:rsidR="000F2716">
        <w:t>undervisning.</w:t>
      </w:r>
      <w:r>
        <w:t xml:space="preserve"> </w:t>
      </w:r>
    </w:p>
    <w:p w14:paraId="664F1D75" w14:textId="77777777" w:rsidR="00A87D1A" w:rsidRDefault="0002573B" w:rsidP="0021007C">
      <w:r w:rsidRPr="0002573B">
        <w:t xml:space="preserve">Den fagdidaktiske innretningen inkluderer i tillegg til vitenskap og metode, humanistisk- og samfunnsvitenskapelig akademisk </w:t>
      </w:r>
      <w:r w:rsidR="00E56CBD">
        <w:t xml:space="preserve">skriving. </w:t>
      </w:r>
      <w:r w:rsidR="00102D10">
        <w:t>Som</w:t>
      </w:r>
      <w:r w:rsidR="00E56CBD">
        <w:t xml:space="preserve"> faglige tema</w:t>
      </w:r>
      <w:r w:rsidR="00F5489F">
        <w:t xml:space="preserve"> står</w:t>
      </w:r>
      <w:r w:rsidR="00E56CBD">
        <w:t xml:space="preserve"> de</w:t>
      </w:r>
      <w:r w:rsidR="00F5489F">
        <w:t xml:space="preserve"> sentralt i utviklingen av akademiske ferdigheter og </w:t>
      </w:r>
      <w:r w:rsidR="008247B1">
        <w:t xml:space="preserve">profesjonsfaglig </w:t>
      </w:r>
      <w:r w:rsidR="00F5489F">
        <w:t>dannelse</w:t>
      </w:r>
      <w:r w:rsidR="00E56CBD">
        <w:t xml:space="preserve">. Dette </w:t>
      </w:r>
      <w:r w:rsidR="00F5489F">
        <w:t>åpner for å</w:t>
      </w:r>
      <w:r>
        <w:t xml:space="preserve"> kunne utvikle</w:t>
      </w:r>
      <w:r w:rsidRPr="0002573B">
        <w:t xml:space="preserve"> generiske</w:t>
      </w:r>
      <w:r w:rsidR="008247B1">
        <w:t xml:space="preserve"> undervisningstilbud</w:t>
      </w:r>
      <w:r w:rsidR="00F5489F">
        <w:t xml:space="preserve"> </w:t>
      </w:r>
      <w:r w:rsidR="00B807D0">
        <w:t xml:space="preserve">som kan være relevante ved flere av institusjonens </w:t>
      </w:r>
      <w:r w:rsidR="005B3186">
        <w:t>utdanningsprogrammer</w:t>
      </w:r>
      <w:r w:rsidR="008247B1">
        <w:t>, i tillegg til å inngå i fakultetets EVU portefølje</w:t>
      </w:r>
      <w:r w:rsidRPr="0002573B">
        <w:t xml:space="preserve">. </w:t>
      </w:r>
      <w:r w:rsidR="008247B1">
        <w:t xml:space="preserve">Campus </w:t>
      </w:r>
      <w:r w:rsidR="00AD4D3E">
        <w:t>V</w:t>
      </w:r>
      <w:r>
        <w:t xml:space="preserve">estfold </w:t>
      </w:r>
      <w:r w:rsidR="008247B1">
        <w:t xml:space="preserve">har </w:t>
      </w:r>
      <w:r w:rsidR="00AD4D3E">
        <w:t>også UH-</w:t>
      </w:r>
      <w:proofErr w:type="spellStart"/>
      <w:r w:rsidR="00AD4D3E">
        <w:t>ped</w:t>
      </w:r>
      <w:proofErr w:type="spellEnd"/>
      <w:r w:rsidR="00AD4D3E">
        <w:t xml:space="preserve"> og doktorgradsundervisning</w:t>
      </w:r>
      <w:r>
        <w:t>. Deler av profilen bør derfor også</w:t>
      </w:r>
      <w:r w:rsidR="00AD4D3E">
        <w:t xml:space="preserve"> knyttes til </w:t>
      </w:r>
      <w:r w:rsidR="000F2716">
        <w:t>de høyere akademiske gradene, samt</w:t>
      </w:r>
      <w:r w:rsidR="00AD4D3E">
        <w:t xml:space="preserve"> kompetansehevning for medarbeidere ved USN. </w:t>
      </w:r>
    </w:p>
    <w:p w14:paraId="0429FF34" w14:textId="77777777" w:rsidR="00B852C4" w:rsidRDefault="00B852C4" w:rsidP="0021007C">
      <w:r w:rsidRPr="00B852C4">
        <w:t xml:space="preserve">I tillegg til barnehage- og grunnskolelærerutdanningen ved campus Vestfold, ønsker også arbeidsgruppen å videreutvikle Master i norskdidaktikk (heltid og deltid), Lektorutdanning i norsk, Bachelor i språk og litteratur, samt Norsk årsstudium. Studiene utgjør viktige bærebjelker for medarbeidernes kompetanseprofil og rekruttere godt. Det er derfor viktig at man </w:t>
      </w:r>
      <w:r w:rsidR="00572D4E">
        <w:t>I</w:t>
      </w:r>
      <w:r w:rsidRPr="00B852C4">
        <w:t xml:space="preserve"> det videre porteføljearbeidet tar høyde for den faktiske undervisningsaktiviteten ved de enkelte studieemnene, og ikke kun programvise oversikter. I denne vurderingen må man også se på om man kan effektivisere administrasjonen av studiene.    </w:t>
      </w:r>
    </w:p>
    <w:p w14:paraId="5A301E5E" w14:textId="6B865B7A" w:rsidR="00E54C5A" w:rsidRPr="00E54C5A" w:rsidRDefault="00B807D0" w:rsidP="00790712">
      <w:r>
        <w:lastRenderedPageBreak/>
        <w:t xml:space="preserve">Stedets betydning og dets </w:t>
      </w:r>
      <w:r w:rsidR="00A87D1A">
        <w:t xml:space="preserve">geografiske beliggenheten </w:t>
      </w:r>
      <w:r>
        <w:t xml:space="preserve">bør i større grad inngå i utviklingen av fakultetets profil ved campus Vestfold. Det finnes potensiale for å utvikle profil knyttet til historie, med </w:t>
      </w:r>
      <w:r w:rsidRPr="00B807D0">
        <w:t xml:space="preserve">middelalder og vikingtid, </w:t>
      </w:r>
      <w:r>
        <w:t xml:space="preserve">til </w:t>
      </w:r>
      <w:r w:rsidRPr="00B807D0">
        <w:t>kystlandskap</w:t>
      </w:r>
      <w:r>
        <w:t>, med te</w:t>
      </w:r>
      <w:r w:rsidR="00F61669">
        <w:t>knolog, natur og bærekraft. H</w:t>
      </w:r>
      <w:r>
        <w:t>er er allerede fagmiljøene påkoblet lokalmiljøet i form av samarbeid med kunstmuseene, skoler, festspill</w:t>
      </w:r>
      <w:r w:rsidR="00F61669">
        <w:t xml:space="preserve"> og festivaler</w:t>
      </w:r>
      <w:r w:rsidR="005B3186">
        <w:t xml:space="preserve">. </w:t>
      </w:r>
      <w:r w:rsidR="00ED2DAA">
        <w:t>Det skrivefaglige miljøet har allerede en lokal profil med samarbeid med Vestfold Litteraturuke og åpne foredrag og forelesinger av nasjonale og lokale sakprosaforfattere.</w:t>
      </w:r>
    </w:p>
    <w:p w14:paraId="0309E9FF" w14:textId="77777777" w:rsidR="00095DB9" w:rsidRDefault="00095DB9" w:rsidP="00095DB9"/>
    <w:p w14:paraId="2E629A0E" w14:textId="77777777" w:rsidR="003D5D45" w:rsidRDefault="003D5D45" w:rsidP="001A5262"/>
    <w:p w14:paraId="17BCCA55" w14:textId="77777777" w:rsidR="003D5D45" w:rsidRDefault="003D5D45" w:rsidP="001A5262"/>
    <w:p w14:paraId="40AACEAF" w14:textId="77777777" w:rsidR="004B44C1" w:rsidRPr="001A5262" w:rsidRDefault="004B44C1" w:rsidP="001A5262">
      <w:r>
        <w:t xml:space="preserve">  </w:t>
      </w:r>
    </w:p>
    <w:sectPr w:rsidR="004B44C1" w:rsidRPr="001A526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844C6" w14:textId="77777777" w:rsidR="007178F9" w:rsidRDefault="007178F9" w:rsidP="005E1B98">
      <w:pPr>
        <w:spacing w:after="0" w:line="240" w:lineRule="auto"/>
      </w:pPr>
      <w:r>
        <w:separator/>
      </w:r>
    </w:p>
  </w:endnote>
  <w:endnote w:type="continuationSeparator" w:id="0">
    <w:p w14:paraId="6138F04D" w14:textId="77777777" w:rsidR="007178F9" w:rsidRDefault="007178F9" w:rsidP="005E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039002"/>
      <w:docPartObj>
        <w:docPartGallery w:val="Page Numbers (Bottom of Page)"/>
        <w:docPartUnique/>
      </w:docPartObj>
    </w:sdtPr>
    <w:sdtEndPr/>
    <w:sdtContent>
      <w:p w14:paraId="177F7AF6" w14:textId="7B8D6813" w:rsidR="004D6B00" w:rsidRDefault="004D6B00">
        <w:pPr>
          <w:pStyle w:val="Bunntekst"/>
          <w:jc w:val="right"/>
        </w:pPr>
        <w:r>
          <w:fldChar w:fldCharType="begin"/>
        </w:r>
        <w:r>
          <w:instrText>PAGE   \* MERGEFORMAT</w:instrText>
        </w:r>
        <w:r>
          <w:fldChar w:fldCharType="separate"/>
        </w:r>
        <w:r w:rsidR="00134EF3">
          <w:rPr>
            <w:noProof/>
          </w:rPr>
          <w:t>9</w:t>
        </w:r>
        <w:r>
          <w:fldChar w:fldCharType="end"/>
        </w:r>
      </w:p>
    </w:sdtContent>
  </w:sdt>
  <w:p w14:paraId="109CE159" w14:textId="77777777" w:rsidR="004D6B00" w:rsidRDefault="004D6B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235BA" w14:textId="77777777" w:rsidR="007178F9" w:rsidRDefault="007178F9" w:rsidP="005E1B98">
      <w:pPr>
        <w:spacing w:after="0" w:line="240" w:lineRule="auto"/>
      </w:pPr>
      <w:r>
        <w:separator/>
      </w:r>
    </w:p>
  </w:footnote>
  <w:footnote w:type="continuationSeparator" w:id="0">
    <w:p w14:paraId="0C5BF610" w14:textId="77777777" w:rsidR="007178F9" w:rsidRDefault="007178F9" w:rsidP="005E1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17EE"/>
    <w:multiLevelType w:val="hybridMultilevel"/>
    <w:tmpl w:val="FFF4B72A"/>
    <w:lvl w:ilvl="0" w:tplc="2AEC283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ED7477"/>
    <w:multiLevelType w:val="hybridMultilevel"/>
    <w:tmpl w:val="4B8A74B6"/>
    <w:lvl w:ilvl="0" w:tplc="D064456A">
      <w:start w:val="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D64AE2"/>
    <w:multiLevelType w:val="multilevel"/>
    <w:tmpl w:val="FFA2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06D3C"/>
    <w:multiLevelType w:val="hybridMultilevel"/>
    <w:tmpl w:val="9830F0DE"/>
    <w:lvl w:ilvl="0" w:tplc="9A10CBF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08676C"/>
    <w:multiLevelType w:val="multilevel"/>
    <w:tmpl w:val="D730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10DB4"/>
    <w:multiLevelType w:val="hybridMultilevel"/>
    <w:tmpl w:val="DC1013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F566A28"/>
    <w:multiLevelType w:val="multilevel"/>
    <w:tmpl w:val="8C6A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B1D46"/>
    <w:multiLevelType w:val="hybridMultilevel"/>
    <w:tmpl w:val="4A96C5A2"/>
    <w:lvl w:ilvl="0" w:tplc="6A7EC3E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26198B"/>
    <w:multiLevelType w:val="hybridMultilevel"/>
    <w:tmpl w:val="E2767C6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E5D31F3"/>
    <w:multiLevelType w:val="hybridMultilevel"/>
    <w:tmpl w:val="9B80FCD4"/>
    <w:lvl w:ilvl="0" w:tplc="61705DE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3A54F2C"/>
    <w:multiLevelType w:val="multilevel"/>
    <w:tmpl w:val="429C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80A72"/>
    <w:multiLevelType w:val="hybridMultilevel"/>
    <w:tmpl w:val="6BA4CCEC"/>
    <w:lvl w:ilvl="0" w:tplc="3A5E9B5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5BD25C5B"/>
    <w:multiLevelType w:val="hybridMultilevel"/>
    <w:tmpl w:val="98C67F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4D03C2D"/>
    <w:multiLevelType w:val="hybridMultilevel"/>
    <w:tmpl w:val="76C037D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D8B30F5"/>
    <w:multiLevelType w:val="multilevel"/>
    <w:tmpl w:val="E65A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84DB1"/>
    <w:multiLevelType w:val="multilevel"/>
    <w:tmpl w:val="7272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120BC0"/>
    <w:multiLevelType w:val="multilevel"/>
    <w:tmpl w:val="EB40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936F68"/>
    <w:multiLevelType w:val="hybridMultilevel"/>
    <w:tmpl w:val="F1C6CBDA"/>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2"/>
  </w:num>
  <w:num w:numId="5">
    <w:abstractNumId w:val="11"/>
  </w:num>
  <w:num w:numId="6">
    <w:abstractNumId w:val="13"/>
  </w:num>
  <w:num w:numId="7">
    <w:abstractNumId w:val="3"/>
  </w:num>
  <w:num w:numId="8">
    <w:abstractNumId w:val="0"/>
  </w:num>
  <w:num w:numId="9">
    <w:abstractNumId w:val="5"/>
  </w:num>
  <w:num w:numId="10">
    <w:abstractNumId w:val="14"/>
  </w:num>
  <w:num w:numId="11">
    <w:abstractNumId w:val="16"/>
  </w:num>
  <w:num w:numId="12">
    <w:abstractNumId w:val="2"/>
  </w:num>
  <w:num w:numId="13">
    <w:abstractNumId w:val="9"/>
  </w:num>
  <w:num w:numId="14">
    <w:abstractNumId w:val="7"/>
  </w:num>
  <w:num w:numId="15">
    <w:abstractNumId w:val="15"/>
  </w:num>
  <w:num w:numId="16">
    <w:abstractNumId w:val="6"/>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62"/>
    <w:rsid w:val="00016B92"/>
    <w:rsid w:val="0002573B"/>
    <w:rsid w:val="00095DB9"/>
    <w:rsid w:val="000A71BC"/>
    <w:rsid w:val="000F2716"/>
    <w:rsid w:val="00102D10"/>
    <w:rsid w:val="00134EF3"/>
    <w:rsid w:val="00160E81"/>
    <w:rsid w:val="0018154D"/>
    <w:rsid w:val="001A5262"/>
    <w:rsid w:val="001E627C"/>
    <w:rsid w:val="002035E5"/>
    <w:rsid w:val="00203966"/>
    <w:rsid w:val="0021007C"/>
    <w:rsid w:val="002354A9"/>
    <w:rsid w:val="00241B1A"/>
    <w:rsid w:val="00247FA1"/>
    <w:rsid w:val="00274728"/>
    <w:rsid w:val="0027633C"/>
    <w:rsid w:val="00277471"/>
    <w:rsid w:val="00293816"/>
    <w:rsid w:val="003040D4"/>
    <w:rsid w:val="003224DE"/>
    <w:rsid w:val="003351C8"/>
    <w:rsid w:val="003447C5"/>
    <w:rsid w:val="00360680"/>
    <w:rsid w:val="003D5D45"/>
    <w:rsid w:val="003F71FE"/>
    <w:rsid w:val="00400335"/>
    <w:rsid w:val="004233CB"/>
    <w:rsid w:val="00456BE5"/>
    <w:rsid w:val="004614A5"/>
    <w:rsid w:val="00476F58"/>
    <w:rsid w:val="004B25E1"/>
    <w:rsid w:val="004B44C1"/>
    <w:rsid w:val="004B5CB9"/>
    <w:rsid w:val="004D6B00"/>
    <w:rsid w:val="004F1625"/>
    <w:rsid w:val="004F5A29"/>
    <w:rsid w:val="0050681C"/>
    <w:rsid w:val="00535811"/>
    <w:rsid w:val="00545CC9"/>
    <w:rsid w:val="0055759C"/>
    <w:rsid w:val="00562805"/>
    <w:rsid w:val="00572D4E"/>
    <w:rsid w:val="00587614"/>
    <w:rsid w:val="0059146E"/>
    <w:rsid w:val="005B3186"/>
    <w:rsid w:val="005B6424"/>
    <w:rsid w:val="005C2C19"/>
    <w:rsid w:val="005C6390"/>
    <w:rsid w:val="005E1B98"/>
    <w:rsid w:val="005E4CA0"/>
    <w:rsid w:val="005F7574"/>
    <w:rsid w:val="006158B0"/>
    <w:rsid w:val="006168BF"/>
    <w:rsid w:val="00620B46"/>
    <w:rsid w:val="006332C3"/>
    <w:rsid w:val="006414DF"/>
    <w:rsid w:val="0065314D"/>
    <w:rsid w:val="006554CB"/>
    <w:rsid w:val="006657A9"/>
    <w:rsid w:val="006B091C"/>
    <w:rsid w:val="006B4368"/>
    <w:rsid w:val="006C0528"/>
    <w:rsid w:val="006C36CE"/>
    <w:rsid w:val="006E37BE"/>
    <w:rsid w:val="00712C62"/>
    <w:rsid w:val="007178F9"/>
    <w:rsid w:val="007217C3"/>
    <w:rsid w:val="00724FB3"/>
    <w:rsid w:val="007642AD"/>
    <w:rsid w:val="00771C88"/>
    <w:rsid w:val="00790712"/>
    <w:rsid w:val="00790785"/>
    <w:rsid w:val="008247B1"/>
    <w:rsid w:val="00825D00"/>
    <w:rsid w:val="00867210"/>
    <w:rsid w:val="008D7217"/>
    <w:rsid w:val="008E0867"/>
    <w:rsid w:val="008E1F7D"/>
    <w:rsid w:val="00930014"/>
    <w:rsid w:val="00943B92"/>
    <w:rsid w:val="009737BB"/>
    <w:rsid w:val="009A7611"/>
    <w:rsid w:val="00A0072A"/>
    <w:rsid w:val="00A00E47"/>
    <w:rsid w:val="00A171C6"/>
    <w:rsid w:val="00A208EC"/>
    <w:rsid w:val="00A62BF5"/>
    <w:rsid w:val="00A84524"/>
    <w:rsid w:val="00A87D1A"/>
    <w:rsid w:val="00A90876"/>
    <w:rsid w:val="00A97027"/>
    <w:rsid w:val="00AA3BC7"/>
    <w:rsid w:val="00AB6910"/>
    <w:rsid w:val="00AC572D"/>
    <w:rsid w:val="00AD4D3E"/>
    <w:rsid w:val="00AE3B10"/>
    <w:rsid w:val="00AF11B2"/>
    <w:rsid w:val="00B262AE"/>
    <w:rsid w:val="00B27A02"/>
    <w:rsid w:val="00B3398D"/>
    <w:rsid w:val="00B56DB0"/>
    <w:rsid w:val="00B56EF0"/>
    <w:rsid w:val="00B65BD9"/>
    <w:rsid w:val="00B807D0"/>
    <w:rsid w:val="00B852C4"/>
    <w:rsid w:val="00BC1E31"/>
    <w:rsid w:val="00BD41E5"/>
    <w:rsid w:val="00BE0889"/>
    <w:rsid w:val="00BE23D2"/>
    <w:rsid w:val="00C036E7"/>
    <w:rsid w:val="00C07A53"/>
    <w:rsid w:val="00C261F0"/>
    <w:rsid w:val="00C30A00"/>
    <w:rsid w:val="00C43C69"/>
    <w:rsid w:val="00C51E01"/>
    <w:rsid w:val="00C6135E"/>
    <w:rsid w:val="00C67626"/>
    <w:rsid w:val="00C735C7"/>
    <w:rsid w:val="00CB6D4E"/>
    <w:rsid w:val="00CE5174"/>
    <w:rsid w:val="00D35F97"/>
    <w:rsid w:val="00D64050"/>
    <w:rsid w:val="00D84F6E"/>
    <w:rsid w:val="00D85572"/>
    <w:rsid w:val="00DB71BE"/>
    <w:rsid w:val="00DF33F8"/>
    <w:rsid w:val="00E016CA"/>
    <w:rsid w:val="00E214E0"/>
    <w:rsid w:val="00E25D45"/>
    <w:rsid w:val="00E2637D"/>
    <w:rsid w:val="00E54C5A"/>
    <w:rsid w:val="00E56CBD"/>
    <w:rsid w:val="00EC6498"/>
    <w:rsid w:val="00ED2DAA"/>
    <w:rsid w:val="00F5489F"/>
    <w:rsid w:val="00F57573"/>
    <w:rsid w:val="00F61669"/>
    <w:rsid w:val="00FA08D6"/>
    <w:rsid w:val="00FB32B0"/>
    <w:rsid w:val="00FD772C"/>
    <w:rsid w:val="00FF4A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7588"/>
  <w15:chartTrackingRefBased/>
  <w15:docId w15:val="{D8E4DDB2-04EB-48BA-A698-259E5C4F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F4A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E1B9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1B98"/>
  </w:style>
  <w:style w:type="paragraph" w:styleId="Bunntekst">
    <w:name w:val="footer"/>
    <w:basedOn w:val="Normal"/>
    <w:link w:val="BunntekstTegn"/>
    <w:uiPriority w:val="99"/>
    <w:unhideWhenUsed/>
    <w:rsid w:val="005E1B9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1B98"/>
  </w:style>
  <w:style w:type="paragraph" w:styleId="Listeavsnitt">
    <w:name w:val="List Paragraph"/>
    <w:basedOn w:val="Normal"/>
    <w:uiPriority w:val="34"/>
    <w:qFormat/>
    <w:rsid w:val="00AA3BC7"/>
    <w:pPr>
      <w:ind w:left="720"/>
      <w:contextualSpacing/>
    </w:pPr>
  </w:style>
  <w:style w:type="table" w:styleId="Tabellrutenett">
    <w:name w:val="Table Grid"/>
    <w:basedOn w:val="Vanligtabell"/>
    <w:uiPriority w:val="39"/>
    <w:rsid w:val="004F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5D00"/>
    <w:rPr>
      <w:rFonts w:ascii="Times New Roman" w:hAnsi="Times New Roman" w:cs="Times New Roman"/>
      <w:sz w:val="24"/>
      <w:szCs w:val="24"/>
    </w:rPr>
  </w:style>
  <w:style w:type="character" w:customStyle="1" w:styleId="Overskrift1Tegn">
    <w:name w:val="Overskrift 1 Tegn"/>
    <w:basedOn w:val="Standardskriftforavsnitt"/>
    <w:link w:val="Overskrift1"/>
    <w:uiPriority w:val="9"/>
    <w:rsid w:val="00FF4AEC"/>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FF4AEC"/>
    <w:pPr>
      <w:outlineLvl w:val="9"/>
    </w:pPr>
    <w:rPr>
      <w:lang w:eastAsia="nb-NO"/>
    </w:rPr>
  </w:style>
  <w:style w:type="paragraph" w:styleId="INNH2">
    <w:name w:val="toc 2"/>
    <w:basedOn w:val="Normal"/>
    <w:next w:val="Normal"/>
    <w:autoRedefine/>
    <w:uiPriority w:val="39"/>
    <w:unhideWhenUsed/>
    <w:rsid w:val="00FF4AEC"/>
    <w:pPr>
      <w:spacing w:after="100"/>
      <w:ind w:left="220"/>
    </w:pPr>
    <w:rPr>
      <w:rFonts w:eastAsiaTheme="minorEastAsia" w:cs="Times New Roman"/>
      <w:lang w:eastAsia="nb-NO"/>
    </w:rPr>
  </w:style>
  <w:style w:type="paragraph" w:styleId="INNH1">
    <w:name w:val="toc 1"/>
    <w:basedOn w:val="Normal"/>
    <w:next w:val="Normal"/>
    <w:autoRedefine/>
    <w:uiPriority w:val="39"/>
    <w:unhideWhenUsed/>
    <w:rsid w:val="00FF4AEC"/>
    <w:pPr>
      <w:spacing w:after="100"/>
    </w:pPr>
    <w:rPr>
      <w:rFonts w:eastAsiaTheme="minorEastAsia" w:cs="Times New Roman"/>
      <w:lang w:eastAsia="nb-NO"/>
    </w:rPr>
  </w:style>
  <w:style w:type="paragraph" w:styleId="INNH3">
    <w:name w:val="toc 3"/>
    <w:basedOn w:val="Normal"/>
    <w:next w:val="Normal"/>
    <w:autoRedefine/>
    <w:uiPriority w:val="39"/>
    <w:unhideWhenUsed/>
    <w:rsid w:val="00FF4AEC"/>
    <w:pPr>
      <w:spacing w:after="100"/>
      <w:ind w:left="440"/>
    </w:pPr>
    <w:rPr>
      <w:rFonts w:eastAsiaTheme="minorEastAsia" w:cs="Times New Roman"/>
      <w:lang w:eastAsia="nb-NO"/>
    </w:rPr>
  </w:style>
  <w:style w:type="paragraph" w:styleId="Bobletekst">
    <w:name w:val="Balloon Text"/>
    <w:basedOn w:val="Normal"/>
    <w:link w:val="BobletekstTegn"/>
    <w:uiPriority w:val="99"/>
    <w:semiHidden/>
    <w:unhideWhenUsed/>
    <w:rsid w:val="004D6B0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D6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155">
      <w:bodyDiv w:val="1"/>
      <w:marLeft w:val="0"/>
      <w:marRight w:val="0"/>
      <w:marTop w:val="0"/>
      <w:marBottom w:val="0"/>
      <w:divBdr>
        <w:top w:val="none" w:sz="0" w:space="0" w:color="auto"/>
        <w:left w:val="none" w:sz="0" w:space="0" w:color="auto"/>
        <w:bottom w:val="none" w:sz="0" w:space="0" w:color="auto"/>
        <w:right w:val="none" w:sz="0" w:space="0" w:color="auto"/>
      </w:divBdr>
    </w:div>
    <w:div w:id="60644638">
      <w:bodyDiv w:val="1"/>
      <w:marLeft w:val="0"/>
      <w:marRight w:val="0"/>
      <w:marTop w:val="0"/>
      <w:marBottom w:val="0"/>
      <w:divBdr>
        <w:top w:val="none" w:sz="0" w:space="0" w:color="auto"/>
        <w:left w:val="none" w:sz="0" w:space="0" w:color="auto"/>
        <w:bottom w:val="none" w:sz="0" w:space="0" w:color="auto"/>
        <w:right w:val="none" w:sz="0" w:space="0" w:color="auto"/>
      </w:divBdr>
      <w:divsChild>
        <w:div w:id="1634359973">
          <w:marLeft w:val="0"/>
          <w:marRight w:val="0"/>
          <w:marTop w:val="0"/>
          <w:marBottom w:val="0"/>
          <w:divBdr>
            <w:top w:val="none" w:sz="0" w:space="0" w:color="auto"/>
            <w:left w:val="none" w:sz="0" w:space="0" w:color="auto"/>
            <w:bottom w:val="none" w:sz="0" w:space="0" w:color="auto"/>
            <w:right w:val="none" w:sz="0" w:space="0" w:color="auto"/>
          </w:divBdr>
        </w:div>
      </w:divsChild>
    </w:div>
    <w:div w:id="61952541">
      <w:bodyDiv w:val="1"/>
      <w:marLeft w:val="0"/>
      <w:marRight w:val="0"/>
      <w:marTop w:val="0"/>
      <w:marBottom w:val="0"/>
      <w:divBdr>
        <w:top w:val="none" w:sz="0" w:space="0" w:color="auto"/>
        <w:left w:val="none" w:sz="0" w:space="0" w:color="auto"/>
        <w:bottom w:val="none" w:sz="0" w:space="0" w:color="auto"/>
        <w:right w:val="none" w:sz="0" w:space="0" w:color="auto"/>
      </w:divBdr>
    </w:div>
    <w:div w:id="153301587">
      <w:bodyDiv w:val="1"/>
      <w:marLeft w:val="0"/>
      <w:marRight w:val="0"/>
      <w:marTop w:val="0"/>
      <w:marBottom w:val="0"/>
      <w:divBdr>
        <w:top w:val="none" w:sz="0" w:space="0" w:color="auto"/>
        <w:left w:val="none" w:sz="0" w:space="0" w:color="auto"/>
        <w:bottom w:val="none" w:sz="0" w:space="0" w:color="auto"/>
        <w:right w:val="none" w:sz="0" w:space="0" w:color="auto"/>
      </w:divBdr>
      <w:divsChild>
        <w:div w:id="1672562907">
          <w:marLeft w:val="0"/>
          <w:marRight w:val="0"/>
          <w:marTop w:val="0"/>
          <w:marBottom w:val="0"/>
          <w:divBdr>
            <w:top w:val="none" w:sz="0" w:space="0" w:color="auto"/>
            <w:left w:val="none" w:sz="0" w:space="0" w:color="auto"/>
            <w:bottom w:val="none" w:sz="0" w:space="0" w:color="auto"/>
            <w:right w:val="none" w:sz="0" w:space="0" w:color="auto"/>
          </w:divBdr>
        </w:div>
        <w:div w:id="615909020">
          <w:marLeft w:val="0"/>
          <w:marRight w:val="0"/>
          <w:marTop w:val="0"/>
          <w:marBottom w:val="0"/>
          <w:divBdr>
            <w:top w:val="none" w:sz="0" w:space="0" w:color="auto"/>
            <w:left w:val="none" w:sz="0" w:space="0" w:color="auto"/>
            <w:bottom w:val="none" w:sz="0" w:space="0" w:color="auto"/>
            <w:right w:val="none" w:sz="0" w:space="0" w:color="auto"/>
          </w:divBdr>
        </w:div>
      </w:divsChild>
    </w:div>
    <w:div w:id="177741040">
      <w:bodyDiv w:val="1"/>
      <w:marLeft w:val="0"/>
      <w:marRight w:val="0"/>
      <w:marTop w:val="0"/>
      <w:marBottom w:val="0"/>
      <w:divBdr>
        <w:top w:val="none" w:sz="0" w:space="0" w:color="auto"/>
        <w:left w:val="none" w:sz="0" w:space="0" w:color="auto"/>
        <w:bottom w:val="none" w:sz="0" w:space="0" w:color="auto"/>
        <w:right w:val="none" w:sz="0" w:space="0" w:color="auto"/>
      </w:divBdr>
    </w:div>
    <w:div w:id="247425374">
      <w:bodyDiv w:val="1"/>
      <w:marLeft w:val="0"/>
      <w:marRight w:val="0"/>
      <w:marTop w:val="0"/>
      <w:marBottom w:val="0"/>
      <w:divBdr>
        <w:top w:val="none" w:sz="0" w:space="0" w:color="auto"/>
        <w:left w:val="none" w:sz="0" w:space="0" w:color="auto"/>
        <w:bottom w:val="none" w:sz="0" w:space="0" w:color="auto"/>
        <w:right w:val="none" w:sz="0" w:space="0" w:color="auto"/>
      </w:divBdr>
    </w:div>
    <w:div w:id="250823040">
      <w:bodyDiv w:val="1"/>
      <w:marLeft w:val="0"/>
      <w:marRight w:val="0"/>
      <w:marTop w:val="0"/>
      <w:marBottom w:val="0"/>
      <w:divBdr>
        <w:top w:val="none" w:sz="0" w:space="0" w:color="auto"/>
        <w:left w:val="none" w:sz="0" w:space="0" w:color="auto"/>
        <w:bottom w:val="none" w:sz="0" w:space="0" w:color="auto"/>
        <w:right w:val="none" w:sz="0" w:space="0" w:color="auto"/>
      </w:divBdr>
    </w:div>
    <w:div w:id="290718449">
      <w:bodyDiv w:val="1"/>
      <w:marLeft w:val="0"/>
      <w:marRight w:val="0"/>
      <w:marTop w:val="0"/>
      <w:marBottom w:val="0"/>
      <w:divBdr>
        <w:top w:val="none" w:sz="0" w:space="0" w:color="auto"/>
        <w:left w:val="none" w:sz="0" w:space="0" w:color="auto"/>
        <w:bottom w:val="none" w:sz="0" w:space="0" w:color="auto"/>
        <w:right w:val="none" w:sz="0" w:space="0" w:color="auto"/>
      </w:divBdr>
    </w:div>
    <w:div w:id="340202812">
      <w:bodyDiv w:val="1"/>
      <w:marLeft w:val="0"/>
      <w:marRight w:val="0"/>
      <w:marTop w:val="0"/>
      <w:marBottom w:val="0"/>
      <w:divBdr>
        <w:top w:val="none" w:sz="0" w:space="0" w:color="auto"/>
        <w:left w:val="none" w:sz="0" w:space="0" w:color="auto"/>
        <w:bottom w:val="none" w:sz="0" w:space="0" w:color="auto"/>
        <w:right w:val="none" w:sz="0" w:space="0" w:color="auto"/>
      </w:divBdr>
    </w:div>
    <w:div w:id="596136591">
      <w:bodyDiv w:val="1"/>
      <w:marLeft w:val="0"/>
      <w:marRight w:val="0"/>
      <w:marTop w:val="0"/>
      <w:marBottom w:val="0"/>
      <w:divBdr>
        <w:top w:val="none" w:sz="0" w:space="0" w:color="auto"/>
        <w:left w:val="none" w:sz="0" w:space="0" w:color="auto"/>
        <w:bottom w:val="none" w:sz="0" w:space="0" w:color="auto"/>
        <w:right w:val="none" w:sz="0" w:space="0" w:color="auto"/>
      </w:divBdr>
    </w:div>
    <w:div w:id="699936884">
      <w:bodyDiv w:val="1"/>
      <w:marLeft w:val="0"/>
      <w:marRight w:val="0"/>
      <w:marTop w:val="0"/>
      <w:marBottom w:val="0"/>
      <w:divBdr>
        <w:top w:val="none" w:sz="0" w:space="0" w:color="auto"/>
        <w:left w:val="none" w:sz="0" w:space="0" w:color="auto"/>
        <w:bottom w:val="none" w:sz="0" w:space="0" w:color="auto"/>
        <w:right w:val="none" w:sz="0" w:space="0" w:color="auto"/>
      </w:divBdr>
    </w:div>
    <w:div w:id="797914527">
      <w:bodyDiv w:val="1"/>
      <w:marLeft w:val="0"/>
      <w:marRight w:val="0"/>
      <w:marTop w:val="0"/>
      <w:marBottom w:val="0"/>
      <w:divBdr>
        <w:top w:val="none" w:sz="0" w:space="0" w:color="auto"/>
        <w:left w:val="none" w:sz="0" w:space="0" w:color="auto"/>
        <w:bottom w:val="none" w:sz="0" w:space="0" w:color="auto"/>
        <w:right w:val="none" w:sz="0" w:space="0" w:color="auto"/>
      </w:divBdr>
      <w:divsChild>
        <w:div w:id="1944222717">
          <w:marLeft w:val="0"/>
          <w:marRight w:val="0"/>
          <w:marTop w:val="0"/>
          <w:marBottom w:val="0"/>
          <w:divBdr>
            <w:top w:val="none" w:sz="0" w:space="0" w:color="auto"/>
            <w:left w:val="none" w:sz="0" w:space="0" w:color="auto"/>
            <w:bottom w:val="none" w:sz="0" w:space="0" w:color="auto"/>
            <w:right w:val="none" w:sz="0" w:space="0" w:color="auto"/>
          </w:divBdr>
        </w:div>
        <w:div w:id="1172454017">
          <w:marLeft w:val="0"/>
          <w:marRight w:val="0"/>
          <w:marTop w:val="0"/>
          <w:marBottom w:val="0"/>
          <w:divBdr>
            <w:top w:val="none" w:sz="0" w:space="0" w:color="auto"/>
            <w:left w:val="none" w:sz="0" w:space="0" w:color="auto"/>
            <w:bottom w:val="none" w:sz="0" w:space="0" w:color="auto"/>
            <w:right w:val="none" w:sz="0" w:space="0" w:color="auto"/>
          </w:divBdr>
        </w:div>
        <w:div w:id="238834393">
          <w:marLeft w:val="0"/>
          <w:marRight w:val="0"/>
          <w:marTop w:val="0"/>
          <w:marBottom w:val="0"/>
          <w:divBdr>
            <w:top w:val="none" w:sz="0" w:space="0" w:color="auto"/>
            <w:left w:val="none" w:sz="0" w:space="0" w:color="auto"/>
            <w:bottom w:val="none" w:sz="0" w:space="0" w:color="auto"/>
            <w:right w:val="none" w:sz="0" w:space="0" w:color="auto"/>
          </w:divBdr>
        </w:div>
        <w:div w:id="1827167409">
          <w:marLeft w:val="0"/>
          <w:marRight w:val="0"/>
          <w:marTop w:val="0"/>
          <w:marBottom w:val="0"/>
          <w:divBdr>
            <w:top w:val="none" w:sz="0" w:space="0" w:color="auto"/>
            <w:left w:val="none" w:sz="0" w:space="0" w:color="auto"/>
            <w:bottom w:val="none" w:sz="0" w:space="0" w:color="auto"/>
            <w:right w:val="none" w:sz="0" w:space="0" w:color="auto"/>
          </w:divBdr>
        </w:div>
        <w:div w:id="466582790">
          <w:marLeft w:val="0"/>
          <w:marRight w:val="0"/>
          <w:marTop w:val="0"/>
          <w:marBottom w:val="0"/>
          <w:divBdr>
            <w:top w:val="none" w:sz="0" w:space="0" w:color="auto"/>
            <w:left w:val="none" w:sz="0" w:space="0" w:color="auto"/>
            <w:bottom w:val="none" w:sz="0" w:space="0" w:color="auto"/>
            <w:right w:val="none" w:sz="0" w:space="0" w:color="auto"/>
          </w:divBdr>
        </w:div>
        <w:div w:id="1997487571">
          <w:marLeft w:val="0"/>
          <w:marRight w:val="0"/>
          <w:marTop w:val="0"/>
          <w:marBottom w:val="0"/>
          <w:divBdr>
            <w:top w:val="none" w:sz="0" w:space="0" w:color="auto"/>
            <w:left w:val="none" w:sz="0" w:space="0" w:color="auto"/>
            <w:bottom w:val="none" w:sz="0" w:space="0" w:color="auto"/>
            <w:right w:val="none" w:sz="0" w:space="0" w:color="auto"/>
          </w:divBdr>
        </w:div>
        <w:div w:id="1418018635">
          <w:marLeft w:val="0"/>
          <w:marRight w:val="0"/>
          <w:marTop w:val="0"/>
          <w:marBottom w:val="0"/>
          <w:divBdr>
            <w:top w:val="none" w:sz="0" w:space="0" w:color="auto"/>
            <w:left w:val="none" w:sz="0" w:space="0" w:color="auto"/>
            <w:bottom w:val="none" w:sz="0" w:space="0" w:color="auto"/>
            <w:right w:val="none" w:sz="0" w:space="0" w:color="auto"/>
          </w:divBdr>
        </w:div>
        <w:div w:id="1288009310">
          <w:marLeft w:val="0"/>
          <w:marRight w:val="0"/>
          <w:marTop w:val="0"/>
          <w:marBottom w:val="0"/>
          <w:divBdr>
            <w:top w:val="none" w:sz="0" w:space="0" w:color="auto"/>
            <w:left w:val="none" w:sz="0" w:space="0" w:color="auto"/>
            <w:bottom w:val="none" w:sz="0" w:space="0" w:color="auto"/>
            <w:right w:val="none" w:sz="0" w:space="0" w:color="auto"/>
          </w:divBdr>
        </w:div>
        <w:div w:id="504370448">
          <w:marLeft w:val="0"/>
          <w:marRight w:val="0"/>
          <w:marTop w:val="0"/>
          <w:marBottom w:val="0"/>
          <w:divBdr>
            <w:top w:val="none" w:sz="0" w:space="0" w:color="auto"/>
            <w:left w:val="none" w:sz="0" w:space="0" w:color="auto"/>
            <w:bottom w:val="none" w:sz="0" w:space="0" w:color="auto"/>
            <w:right w:val="none" w:sz="0" w:space="0" w:color="auto"/>
          </w:divBdr>
        </w:div>
        <w:div w:id="325136000">
          <w:marLeft w:val="0"/>
          <w:marRight w:val="0"/>
          <w:marTop w:val="0"/>
          <w:marBottom w:val="0"/>
          <w:divBdr>
            <w:top w:val="none" w:sz="0" w:space="0" w:color="auto"/>
            <w:left w:val="none" w:sz="0" w:space="0" w:color="auto"/>
            <w:bottom w:val="none" w:sz="0" w:space="0" w:color="auto"/>
            <w:right w:val="none" w:sz="0" w:space="0" w:color="auto"/>
          </w:divBdr>
        </w:div>
        <w:div w:id="1910967585">
          <w:marLeft w:val="0"/>
          <w:marRight w:val="0"/>
          <w:marTop w:val="0"/>
          <w:marBottom w:val="0"/>
          <w:divBdr>
            <w:top w:val="none" w:sz="0" w:space="0" w:color="auto"/>
            <w:left w:val="none" w:sz="0" w:space="0" w:color="auto"/>
            <w:bottom w:val="none" w:sz="0" w:space="0" w:color="auto"/>
            <w:right w:val="none" w:sz="0" w:space="0" w:color="auto"/>
          </w:divBdr>
        </w:div>
      </w:divsChild>
    </w:div>
    <w:div w:id="1176189047">
      <w:bodyDiv w:val="1"/>
      <w:marLeft w:val="0"/>
      <w:marRight w:val="0"/>
      <w:marTop w:val="0"/>
      <w:marBottom w:val="0"/>
      <w:divBdr>
        <w:top w:val="none" w:sz="0" w:space="0" w:color="auto"/>
        <w:left w:val="none" w:sz="0" w:space="0" w:color="auto"/>
        <w:bottom w:val="none" w:sz="0" w:space="0" w:color="auto"/>
        <w:right w:val="none" w:sz="0" w:space="0" w:color="auto"/>
      </w:divBdr>
    </w:div>
    <w:div w:id="1248878760">
      <w:bodyDiv w:val="1"/>
      <w:marLeft w:val="0"/>
      <w:marRight w:val="0"/>
      <w:marTop w:val="0"/>
      <w:marBottom w:val="0"/>
      <w:divBdr>
        <w:top w:val="none" w:sz="0" w:space="0" w:color="auto"/>
        <w:left w:val="none" w:sz="0" w:space="0" w:color="auto"/>
        <w:bottom w:val="none" w:sz="0" w:space="0" w:color="auto"/>
        <w:right w:val="none" w:sz="0" w:space="0" w:color="auto"/>
      </w:divBdr>
    </w:div>
    <w:div w:id="1311323217">
      <w:bodyDiv w:val="1"/>
      <w:marLeft w:val="0"/>
      <w:marRight w:val="0"/>
      <w:marTop w:val="0"/>
      <w:marBottom w:val="0"/>
      <w:divBdr>
        <w:top w:val="none" w:sz="0" w:space="0" w:color="auto"/>
        <w:left w:val="none" w:sz="0" w:space="0" w:color="auto"/>
        <w:bottom w:val="none" w:sz="0" w:space="0" w:color="auto"/>
        <w:right w:val="none" w:sz="0" w:space="0" w:color="auto"/>
      </w:divBdr>
    </w:div>
    <w:div w:id="1316034208">
      <w:bodyDiv w:val="1"/>
      <w:marLeft w:val="0"/>
      <w:marRight w:val="0"/>
      <w:marTop w:val="0"/>
      <w:marBottom w:val="0"/>
      <w:divBdr>
        <w:top w:val="none" w:sz="0" w:space="0" w:color="auto"/>
        <w:left w:val="none" w:sz="0" w:space="0" w:color="auto"/>
        <w:bottom w:val="none" w:sz="0" w:space="0" w:color="auto"/>
        <w:right w:val="none" w:sz="0" w:space="0" w:color="auto"/>
      </w:divBdr>
    </w:div>
    <w:div w:id="1345091618">
      <w:bodyDiv w:val="1"/>
      <w:marLeft w:val="0"/>
      <w:marRight w:val="0"/>
      <w:marTop w:val="0"/>
      <w:marBottom w:val="0"/>
      <w:divBdr>
        <w:top w:val="none" w:sz="0" w:space="0" w:color="auto"/>
        <w:left w:val="none" w:sz="0" w:space="0" w:color="auto"/>
        <w:bottom w:val="none" w:sz="0" w:space="0" w:color="auto"/>
        <w:right w:val="none" w:sz="0" w:space="0" w:color="auto"/>
      </w:divBdr>
    </w:div>
    <w:div w:id="1495418708">
      <w:bodyDiv w:val="1"/>
      <w:marLeft w:val="0"/>
      <w:marRight w:val="0"/>
      <w:marTop w:val="0"/>
      <w:marBottom w:val="0"/>
      <w:divBdr>
        <w:top w:val="none" w:sz="0" w:space="0" w:color="auto"/>
        <w:left w:val="none" w:sz="0" w:space="0" w:color="auto"/>
        <w:bottom w:val="none" w:sz="0" w:space="0" w:color="auto"/>
        <w:right w:val="none" w:sz="0" w:space="0" w:color="auto"/>
      </w:divBdr>
    </w:div>
    <w:div w:id="1519344615">
      <w:bodyDiv w:val="1"/>
      <w:marLeft w:val="0"/>
      <w:marRight w:val="0"/>
      <w:marTop w:val="0"/>
      <w:marBottom w:val="0"/>
      <w:divBdr>
        <w:top w:val="none" w:sz="0" w:space="0" w:color="auto"/>
        <w:left w:val="none" w:sz="0" w:space="0" w:color="auto"/>
        <w:bottom w:val="none" w:sz="0" w:space="0" w:color="auto"/>
        <w:right w:val="none" w:sz="0" w:space="0" w:color="auto"/>
      </w:divBdr>
    </w:div>
    <w:div w:id="1524706028">
      <w:bodyDiv w:val="1"/>
      <w:marLeft w:val="0"/>
      <w:marRight w:val="0"/>
      <w:marTop w:val="0"/>
      <w:marBottom w:val="0"/>
      <w:divBdr>
        <w:top w:val="none" w:sz="0" w:space="0" w:color="auto"/>
        <w:left w:val="none" w:sz="0" w:space="0" w:color="auto"/>
        <w:bottom w:val="none" w:sz="0" w:space="0" w:color="auto"/>
        <w:right w:val="none" w:sz="0" w:space="0" w:color="auto"/>
      </w:divBdr>
    </w:div>
    <w:div w:id="1617326064">
      <w:bodyDiv w:val="1"/>
      <w:marLeft w:val="0"/>
      <w:marRight w:val="0"/>
      <w:marTop w:val="0"/>
      <w:marBottom w:val="0"/>
      <w:divBdr>
        <w:top w:val="none" w:sz="0" w:space="0" w:color="auto"/>
        <w:left w:val="none" w:sz="0" w:space="0" w:color="auto"/>
        <w:bottom w:val="none" w:sz="0" w:space="0" w:color="auto"/>
        <w:right w:val="none" w:sz="0" w:space="0" w:color="auto"/>
      </w:divBdr>
    </w:div>
    <w:div w:id="1639259077">
      <w:bodyDiv w:val="1"/>
      <w:marLeft w:val="0"/>
      <w:marRight w:val="0"/>
      <w:marTop w:val="0"/>
      <w:marBottom w:val="0"/>
      <w:divBdr>
        <w:top w:val="none" w:sz="0" w:space="0" w:color="auto"/>
        <w:left w:val="none" w:sz="0" w:space="0" w:color="auto"/>
        <w:bottom w:val="none" w:sz="0" w:space="0" w:color="auto"/>
        <w:right w:val="none" w:sz="0" w:space="0" w:color="auto"/>
      </w:divBdr>
    </w:div>
    <w:div w:id="1679694194">
      <w:bodyDiv w:val="1"/>
      <w:marLeft w:val="0"/>
      <w:marRight w:val="0"/>
      <w:marTop w:val="0"/>
      <w:marBottom w:val="0"/>
      <w:divBdr>
        <w:top w:val="none" w:sz="0" w:space="0" w:color="auto"/>
        <w:left w:val="none" w:sz="0" w:space="0" w:color="auto"/>
        <w:bottom w:val="none" w:sz="0" w:space="0" w:color="auto"/>
        <w:right w:val="none" w:sz="0" w:space="0" w:color="auto"/>
      </w:divBdr>
    </w:div>
    <w:div w:id="1713576222">
      <w:bodyDiv w:val="1"/>
      <w:marLeft w:val="0"/>
      <w:marRight w:val="0"/>
      <w:marTop w:val="0"/>
      <w:marBottom w:val="0"/>
      <w:divBdr>
        <w:top w:val="none" w:sz="0" w:space="0" w:color="auto"/>
        <w:left w:val="none" w:sz="0" w:space="0" w:color="auto"/>
        <w:bottom w:val="none" w:sz="0" w:space="0" w:color="auto"/>
        <w:right w:val="none" w:sz="0" w:space="0" w:color="auto"/>
      </w:divBdr>
    </w:div>
    <w:div w:id="1725253189">
      <w:bodyDiv w:val="1"/>
      <w:marLeft w:val="0"/>
      <w:marRight w:val="0"/>
      <w:marTop w:val="0"/>
      <w:marBottom w:val="0"/>
      <w:divBdr>
        <w:top w:val="none" w:sz="0" w:space="0" w:color="auto"/>
        <w:left w:val="none" w:sz="0" w:space="0" w:color="auto"/>
        <w:bottom w:val="none" w:sz="0" w:space="0" w:color="auto"/>
        <w:right w:val="none" w:sz="0" w:space="0" w:color="auto"/>
      </w:divBdr>
    </w:div>
    <w:div w:id="1894583844">
      <w:bodyDiv w:val="1"/>
      <w:marLeft w:val="0"/>
      <w:marRight w:val="0"/>
      <w:marTop w:val="0"/>
      <w:marBottom w:val="0"/>
      <w:divBdr>
        <w:top w:val="none" w:sz="0" w:space="0" w:color="auto"/>
        <w:left w:val="none" w:sz="0" w:space="0" w:color="auto"/>
        <w:bottom w:val="none" w:sz="0" w:space="0" w:color="auto"/>
        <w:right w:val="none" w:sz="0" w:space="0" w:color="auto"/>
      </w:divBdr>
      <w:divsChild>
        <w:div w:id="807747371">
          <w:marLeft w:val="0"/>
          <w:marRight w:val="0"/>
          <w:marTop w:val="0"/>
          <w:marBottom w:val="0"/>
          <w:divBdr>
            <w:top w:val="none" w:sz="0" w:space="0" w:color="auto"/>
            <w:left w:val="none" w:sz="0" w:space="0" w:color="auto"/>
            <w:bottom w:val="none" w:sz="0" w:space="0" w:color="auto"/>
            <w:right w:val="none" w:sz="0" w:space="0" w:color="auto"/>
          </w:divBdr>
        </w:div>
      </w:divsChild>
    </w:div>
    <w:div w:id="204670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779B-3FD9-4105-B117-2A1B29ED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3525</Words>
  <Characters>18683</Characters>
  <Application>Microsoft Office Word</Application>
  <DocSecurity>0</DocSecurity>
  <Lines>155</Lines>
  <Paragraphs>44</Paragraphs>
  <ScaleCrop>false</ScaleCrop>
  <HeadingPairs>
    <vt:vector size="2" baseType="variant">
      <vt:variant>
        <vt:lpstr>Tittel</vt:lpstr>
      </vt:variant>
      <vt:variant>
        <vt:i4>1</vt:i4>
      </vt:variant>
    </vt:vector>
  </HeadingPairs>
  <TitlesOfParts>
    <vt:vector size="1" baseType="lpstr">
      <vt:lpstr/>
    </vt:vector>
  </TitlesOfParts>
  <Company>USN</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 Christian Bjørnstad</dc:creator>
  <cp:keywords/>
  <dc:description/>
  <cp:lastModifiedBy>Thor Christian Bjørnstad</cp:lastModifiedBy>
  <cp:revision>2</cp:revision>
  <dcterms:created xsi:type="dcterms:W3CDTF">2020-09-08T05:01:00Z</dcterms:created>
  <dcterms:modified xsi:type="dcterms:W3CDTF">2020-09-08T05:01:00Z</dcterms:modified>
</cp:coreProperties>
</file>