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Pr="00857BC7" w:rsidRDefault="009B0CE2">
      <w:pPr>
        <w:rPr>
          <w:b/>
          <w:bCs/>
          <w:sz w:val="28"/>
          <w:szCs w:val="28"/>
        </w:rPr>
      </w:pPr>
      <w:r w:rsidRPr="00857BC7">
        <w:rPr>
          <w:b/>
          <w:bCs/>
          <w:sz w:val="28"/>
          <w:szCs w:val="28"/>
        </w:rPr>
        <w:t>Bestilling til arbeidsgruppene</w:t>
      </w:r>
    </w:p>
    <w:p w:rsidR="007A476A" w:rsidRDefault="009E5A57" w:rsidP="009E5A57">
      <w:r>
        <w:t xml:space="preserve">Det overordnede målet for arbeidsgruppene er at de skal gjøre en vurdering av hvordan de ser for seg porteføljen fremover i tid på sin egen campus. Vurderingen og diskusjonen skal være basert på punktene under. Her er det lov å være nytenkende og komme med nye spennende forslag, men det må være forankret i den situasjonen vi står i. </w:t>
      </w:r>
    </w:p>
    <w:p w:rsidR="009E5A57" w:rsidRPr="009E5A57" w:rsidRDefault="003A7FC2" w:rsidP="009E5A57">
      <w:pPr>
        <w:rPr>
          <w:u w:val="single"/>
        </w:rPr>
      </w:pPr>
      <w:r>
        <w:rPr>
          <w:u w:val="single"/>
        </w:rPr>
        <w:t>Momenter som arbeidsgruppene skal diskutere og som skal ligge til grunn for det overordnede målet</w:t>
      </w:r>
    </w:p>
    <w:p w:rsidR="009B0CE2" w:rsidRDefault="00923D84" w:rsidP="009B0CE2">
      <w:pPr>
        <w:pStyle w:val="Listeavsnitt"/>
        <w:numPr>
          <w:ilvl w:val="0"/>
          <w:numId w:val="2"/>
        </w:numPr>
      </w:pPr>
      <w:r>
        <w:t xml:space="preserve">Gjennomgang av søkertall og refleksjon rundt det. </w:t>
      </w:r>
    </w:p>
    <w:p w:rsidR="009B0CE2" w:rsidRDefault="009B0CE2" w:rsidP="009B0CE2">
      <w:pPr>
        <w:pStyle w:val="Listeavsnitt"/>
      </w:pPr>
      <w:r>
        <w:br/>
        <w:t>Bakgrunnen for det er at det er nyttig å gå gjennom tallene og se på både på årets tall og utviklingen. Det bidrar til å gi alle en oversikt over tilbudet som er på campus</w:t>
      </w:r>
      <w:r w:rsidR="009E5A57">
        <w:t>, hvordan søkningen er nå og noen år tilbake i tid.</w:t>
      </w:r>
      <w:r>
        <w:t xml:space="preserve"> </w:t>
      </w:r>
      <w:r>
        <w:br/>
      </w:r>
    </w:p>
    <w:p w:rsidR="00923D84" w:rsidRDefault="00923D84" w:rsidP="009B0CE2">
      <w:pPr>
        <w:pStyle w:val="Listeavsnitt"/>
        <w:numPr>
          <w:ilvl w:val="0"/>
          <w:numId w:val="2"/>
        </w:numPr>
      </w:pPr>
      <w:r>
        <w:t xml:space="preserve">Gjennomgang av kompetanseprofil. </w:t>
      </w:r>
      <w:r w:rsidR="009B0CE2">
        <w:t xml:space="preserve">Her </w:t>
      </w:r>
      <w:r w:rsidR="00C729A5">
        <w:t>kan studietilsynsforskriften være nyttig.</w:t>
      </w:r>
      <w:r w:rsidR="009B0CE2">
        <w:br/>
      </w:r>
      <w:r w:rsidR="009B0CE2">
        <w:br/>
      </w:r>
      <w:hyperlink r:id="rId6" w:history="1">
        <w:r w:rsidRPr="005304BF">
          <w:rPr>
            <w:rStyle w:val="Hyperkobling"/>
          </w:rPr>
          <w:t>https://lovdata.no/forskrift/2017-02-07-137/§2-3</w:t>
        </w:r>
      </w:hyperlink>
    </w:p>
    <w:p w:rsidR="009B0CE2" w:rsidRDefault="009B0CE2" w:rsidP="009B0CE2">
      <w:pPr>
        <w:pStyle w:val="Listeavsnitt"/>
      </w:pPr>
    </w:p>
    <w:p w:rsidR="003B7347" w:rsidRDefault="00501EE8" w:rsidP="00C729A5">
      <w:pPr>
        <w:pStyle w:val="Listeavsnitt"/>
        <w:numPr>
          <w:ilvl w:val="0"/>
          <w:numId w:val="2"/>
        </w:numPr>
      </w:pPr>
      <w:r>
        <w:t xml:space="preserve">Arbeidsgruppene skal foreta en </w:t>
      </w:r>
      <w:r w:rsidR="009B0CE2">
        <w:t xml:space="preserve">gjennomgang av økonomisk bærekraft på programnivå. </w:t>
      </w:r>
      <w:r w:rsidR="009B0CE2">
        <w:br/>
      </w:r>
    </w:p>
    <w:p w:rsidR="009B0CE2" w:rsidRDefault="003B7347" w:rsidP="009B0CE2">
      <w:pPr>
        <w:pStyle w:val="Listeavsnitt"/>
      </w:pPr>
      <w:r>
        <w:t xml:space="preserve">Vi ønsker at arbeidsgruppene gjør en vurdering knyttet til studieprogram i relasjon til antall studenter i løp, uteksaminerte studenter (kandidatproduksjon), antall emner i programmet som studentene fordeles på. Tydeliggjør gjerne der det er synergieffekter mellom ulike programmer. </w:t>
      </w:r>
      <w:r w:rsidR="00857BC7">
        <w:br/>
      </w:r>
    </w:p>
    <w:p w:rsidR="00857BC7" w:rsidRDefault="00501EE8" w:rsidP="00857BC7">
      <w:pPr>
        <w:pStyle w:val="Listeavsnitt"/>
        <w:numPr>
          <w:ilvl w:val="0"/>
          <w:numId w:val="2"/>
        </w:numPr>
      </w:pPr>
      <w:r>
        <w:t>Arbeidsgruppene skal gjøre en v</w:t>
      </w:r>
      <w:r w:rsidR="00F34AE3">
        <w:t xml:space="preserve">urdering av porteføljen i tilknytning til strategien og campusprofil. </w:t>
      </w:r>
      <w:r w:rsidR="00857BC7">
        <w:br/>
      </w:r>
      <w:r w:rsidR="00857BC7">
        <w:br/>
        <w:t xml:space="preserve">USN sin strategiplan finner dere her. </w:t>
      </w:r>
      <w:hyperlink r:id="rId7" w:history="1">
        <w:r w:rsidR="00857BC7" w:rsidRPr="00857BC7">
          <w:rPr>
            <w:rStyle w:val="Hyperkobling"/>
          </w:rPr>
          <w:t>Stra</w:t>
        </w:r>
        <w:r w:rsidR="00857BC7">
          <w:rPr>
            <w:rStyle w:val="Hyperkobling"/>
          </w:rPr>
          <w:t>t</w:t>
        </w:r>
        <w:r w:rsidR="00857BC7" w:rsidRPr="00857BC7">
          <w:rPr>
            <w:rStyle w:val="Hyperkobling"/>
          </w:rPr>
          <w:t>egiplan</w:t>
        </w:r>
      </w:hyperlink>
    </w:p>
    <w:p w:rsidR="00F34AE3" w:rsidRPr="008D7A0D" w:rsidRDefault="00857BC7" w:rsidP="003A7FC2">
      <w:pPr>
        <w:pStyle w:val="Listeavsnitt"/>
        <w:rPr>
          <w:color w:val="FF0000"/>
        </w:rPr>
      </w:pPr>
      <w:r>
        <w:br/>
        <w:t xml:space="preserve">Det er ikke noe overordnet strategi for profilering av campusene per nå. Vi har blitt bedt om å tenke på hvilken profil HIU kan ha på sine respektive campuser. Dette er noe som arbeidsgruppene </w:t>
      </w:r>
      <w:r w:rsidR="00501EE8">
        <w:t>skal</w:t>
      </w:r>
      <w:r>
        <w:t xml:space="preserve"> se på. </w:t>
      </w:r>
      <w:r>
        <w:br/>
      </w:r>
    </w:p>
    <w:p w:rsidR="00923D84" w:rsidRDefault="00664CCE">
      <w:r>
        <w:t>Relevante bakgrunnsdokumenter har blitt gjort tilgjengelig for arbeidsgruppene.</w:t>
      </w:r>
      <w:bookmarkStart w:id="0" w:name="_GoBack"/>
      <w:bookmarkEnd w:id="0"/>
    </w:p>
    <w:sectPr w:rsidR="009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0DB4"/>
    <w:multiLevelType w:val="hybridMultilevel"/>
    <w:tmpl w:val="DC1013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0012"/>
    <w:multiLevelType w:val="hybridMultilevel"/>
    <w:tmpl w:val="A25C43E0"/>
    <w:lvl w:ilvl="0" w:tplc="571E9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4"/>
    <w:rsid w:val="00290531"/>
    <w:rsid w:val="003A7FC2"/>
    <w:rsid w:val="003B7347"/>
    <w:rsid w:val="004568A3"/>
    <w:rsid w:val="00501EE8"/>
    <w:rsid w:val="00664CCE"/>
    <w:rsid w:val="007A476A"/>
    <w:rsid w:val="00847BBA"/>
    <w:rsid w:val="00857BC7"/>
    <w:rsid w:val="008D7A0D"/>
    <w:rsid w:val="00923D84"/>
    <w:rsid w:val="00981B55"/>
    <w:rsid w:val="009B0CE2"/>
    <w:rsid w:val="009E5A57"/>
    <w:rsid w:val="009E7FF5"/>
    <w:rsid w:val="00C20EFE"/>
    <w:rsid w:val="00C729A5"/>
    <w:rsid w:val="00D2699A"/>
    <w:rsid w:val="00E44036"/>
    <w:rsid w:val="00F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D524"/>
  <w15:chartTrackingRefBased/>
  <w15:docId w15:val="{D6FE8C69-8084-4FAB-8769-D280E174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3D8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23D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D8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D7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sn.no/om-usn/strategi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forskrift/2017-02-07-137/&#167;2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5A9B-02F2-4D7F-BAA9-A80D2EE9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5</cp:revision>
  <dcterms:created xsi:type="dcterms:W3CDTF">2020-06-03T05:48:00Z</dcterms:created>
  <dcterms:modified xsi:type="dcterms:W3CDTF">2020-06-09T09:07:00Z</dcterms:modified>
</cp:coreProperties>
</file>