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962ECF" w:rsidP="002B2026" w:rsidRDefault="002B2026" w14:paraId="30A566BF" wp14:textId="77777777">
      <w:pPr>
        <w:pStyle w:val="Heading1"/>
        <w:rPr>
          <w:rFonts w:eastAsia="Times New Roman"/>
        </w:rPr>
      </w:pPr>
      <w:r>
        <w:rPr>
          <w:rFonts w:eastAsia="Times New Roman"/>
        </w:rPr>
        <w:t>Møte i prosjektgruppen</w:t>
      </w:r>
    </w:p>
    <w:p xmlns:wp14="http://schemas.microsoft.com/office/word/2010/wordml" w:rsidR="002B2026" w:rsidP="002B2026" w:rsidRDefault="002B2026" w14:paraId="1E58DC68" wp14:textId="77777777">
      <w:pPr>
        <w:pStyle w:val="Heading2"/>
      </w:pPr>
      <w:r>
        <w:t>27.februar, Kongsberg</w:t>
      </w:r>
    </w:p>
    <w:p xmlns:wp14="http://schemas.microsoft.com/office/word/2010/wordml" w:rsidR="002B2026" w:rsidP="002B2026" w:rsidRDefault="002B2026" w14:paraId="672A6659" wp14:textId="77777777"/>
    <w:p xmlns:wp14="http://schemas.microsoft.com/office/word/2010/wordml" w:rsidRPr="002B2026" w:rsidR="002B2026" w:rsidP="00FB634C" w:rsidRDefault="002B2026" w14:paraId="3054B27D" wp14:textId="77777777">
      <w:pPr>
        <w:pStyle w:val="Heading3"/>
      </w:pPr>
      <w:r w:rsidRPr="00FB634C">
        <w:rPr>
          <w:rStyle w:val="Heading3Char"/>
        </w:rPr>
        <w:t>Til stede:</w:t>
      </w:r>
      <w:r>
        <w:t xml:space="preserve"> </w:t>
      </w:r>
      <w:r w:rsidRPr="000B48B6">
        <w:rPr>
          <w:rFonts w:ascii="Times New Roman" w:hAnsi="Times New Roman" w:cs="Times New Roman" w:eastAsiaTheme="minorHAnsi"/>
          <w:color w:val="auto"/>
        </w:rPr>
        <w:t>Peer Andersen (prosjektleder), Jørn Boisen, Kjersti Rosenvold Bruun, Arild Hovland, Carl-Magnus Nystad, Bernt Andreas Hennum, Tone Strøm, Kjerstin Eek Jensen, Sigrid Jangaard Strand</w:t>
      </w:r>
      <w:r w:rsidRPr="000B48B6" w:rsidR="002229FB">
        <w:rPr>
          <w:rFonts w:ascii="Times New Roman" w:hAnsi="Times New Roman" w:cs="Times New Roman" w:eastAsiaTheme="minorHAnsi"/>
          <w:color w:val="auto"/>
        </w:rPr>
        <w:t xml:space="preserve"> (referent)</w:t>
      </w:r>
    </w:p>
    <w:p xmlns:wp14="http://schemas.microsoft.com/office/word/2010/wordml" w:rsidR="002B2026" w:rsidP="00962ECF" w:rsidRDefault="002B2026" w14:paraId="0A37501D" wp14:textId="77777777">
      <w:pPr>
        <w:rPr>
          <w:rFonts w:ascii="Calibri" w:hAnsi="Calibri" w:eastAsia="Times New Roman" w:cs="Calibri"/>
          <w:color w:val="000000"/>
        </w:rPr>
      </w:pPr>
    </w:p>
    <w:p xmlns:wp14="http://schemas.microsoft.com/office/word/2010/wordml" w:rsidR="002B2026" w:rsidP="00962ECF" w:rsidRDefault="002B2026" w14:paraId="5DAB6C7B" wp14:textId="77777777">
      <w:pPr>
        <w:rPr>
          <w:rFonts w:ascii="Calibri" w:hAnsi="Calibri" w:eastAsia="Times New Roman" w:cs="Calibri"/>
          <w:color w:val="000000"/>
        </w:rPr>
      </w:pPr>
    </w:p>
    <w:p xmlns:wp14="http://schemas.microsoft.com/office/word/2010/wordml" w:rsidRPr="00962ECF" w:rsidR="00962ECF" w:rsidP="00C74617" w:rsidRDefault="00962ECF" w14:paraId="2AAF57EE" wp14:textId="77777777">
      <w:pPr>
        <w:rPr>
          <w:sz w:val="22"/>
          <w:szCs w:val="22"/>
        </w:rPr>
      </w:pPr>
      <w:r w:rsidRPr="00C74617">
        <w:rPr>
          <w:rStyle w:val="Heading2Char"/>
        </w:rPr>
        <w:t>Sak 1 - møteplan for prosjektgruppen</w:t>
      </w:r>
      <w:r>
        <w:rPr>
          <w:sz w:val="22"/>
          <w:szCs w:val="22"/>
        </w:rPr>
        <w:br/>
      </w:r>
      <w:r w:rsidR="00C0437A">
        <w:rPr>
          <w:sz w:val="22"/>
          <w:szCs w:val="22"/>
        </w:rPr>
        <w:t xml:space="preserve">Prosjektgruppen </w:t>
      </w:r>
      <w:r>
        <w:rPr>
          <w:sz w:val="22"/>
          <w:szCs w:val="22"/>
        </w:rPr>
        <w:t xml:space="preserve">møtes følgende datoer: </w:t>
      </w:r>
    </w:p>
    <w:p xmlns:wp14="http://schemas.microsoft.com/office/word/2010/wordml" w:rsidR="00962ECF" w:rsidP="00C74617" w:rsidRDefault="00962ECF" w14:paraId="33533718" wp14:textId="77777777">
      <w:pPr>
        <w:rPr>
          <w:rFonts w:ascii="Segoe UI" w:hAnsi="Segoe UI" w:cs="Segoe UI"/>
          <w:sz w:val="18"/>
          <w:szCs w:val="18"/>
        </w:rPr>
      </w:pPr>
      <w:r>
        <w:t>30. mars</w:t>
      </w:r>
      <w:r w:rsidR="0059606C">
        <w:t xml:space="preserve"> (Drammen)</w:t>
      </w:r>
    </w:p>
    <w:p xmlns:wp14="http://schemas.microsoft.com/office/word/2010/wordml" w:rsidR="00962ECF" w:rsidP="00C74617" w:rsidRDefault="00962ECF" w14:paraId="0B96F63F" wp14:textId="0D030CFD">
      <w:pPr>
        <w:rPr>
          <w:rFonts w:ascii="Segoe UI" w:hAnsi="Segoe UI" w:cs="Segoe UI"/>
          <w:sz w:val="18"/>
          <w:szCs w:val="18"/>
        </w:rPr>
      </w:pPr>
      <w:r w:rsidR="00962ECF">
        <w:rPr/>
        <w:t>23. april</w:t>
      </w:r>
      <w:r w:rsidR="5C67C5D3">
        <w:rPr/>
        <w:t xml:space="preserve"> (Porsgrunn)</w:t>
      </w:r>
    </w:p>
    <w:p xmlns:wp14="http://schemas.microsoft.com/office/word/2010/wordml" w:rsidR="00962ECF" w:rsidP="00C74617" w:rsidRDefault="00962ECF" w14:paraId="15BAD1F2" wp14:textId="13755DF8">
      <w:r w:rsidR="00962ECF">
        <w:rPr/>
        <w:t>14. mai</w:t>
      </w:r>
      <w:r w:rsidR="7DBCDBE6">
        <w:rPr/>
        <w:t xml:space="preserve"> </w:t>
      </w:r>
      <w:r w:rsidR="0DBBE024">
        <w:rPr/>
        <w:t>(Notodden)</w:t>
      </w:r>
    </w:p>
    <w:p xmlns:wp14="http://schemas.microsoft.com/office/word/2010/wordml" w:rsidR="00962ECF" w:rsidP="430BA881" w:rsidRDefault="00962ECF" w14:paraId="1D39F7AB" wp14:textId="0D7D25E1">
      <w:pPr>
        <w:pStyle w:val="Normal"/>
        <w:rPr>
          <w:rFonts w:ascii="Segoe UI" w:hAnsi="Segoe UI" w:cs="Segoe UI"/>
          <w:sz w:val="18"/>
          <w:szCs w:val="18"/>
        </w:rPr>
      </w:pPr>
      <w:r w:rsidR="00962ECF">
        <w:rPr/>
        <w:t>2. juni</w:t>
      </w:r>
      <w:r w:rsidR="4D974341">
        <w:rPr/>
        <w:t xml:space="preserve"> (Vestfold)</w:t>
      </w:r>
      <w:r w:rsidR="4D974341">
        <w:rPr/>
        <w:t xml:space="preserve"> </w:t>
      </w:r>
    </w:p>
    <w:p xmlns:wp14="http://schemas.microsoft.com/office/word/2010/wordml" w:rsidRPr="00C0437A" w:rsidR="00C0437A" w:rsidP="00C74617" w:rsidRDefault="00C0437A" w14:paraId="02EB378F" wp14:textId="77777777"/>
    <w:p xmlns:wp14="http://schemas.microsoft.com/office/word/2010/wordml" w:rsidRPr="00C74617" w:rsidR="00C74617" w:rsidP="00C74617" w:rsidRDefault="0098257C" w14:paraId="3DB3EEC2" wp14:textId="77777777">
      <w:pPr>
        <w:pStyle w:val="Heading2"/>
        <w:rPr>
          <w:rFonts w:ascii="Segoe UI" w:hAnsi="Segoe UI" w:cs="Segoe UI"/>
          <w:sz w:val="18"/>
          <w:szCs w:val="18"/>
        </w:rPr>
      </w:pPr>
      <w:r>
        <w:t>Sak 2 -</w:t>
      </w:r>
      <w:r w:rsidR="00962ECF">
        <w:t> Opprettelse av arbeidsgrupper</w:t>
      </w:r>
      <w:r w:rsidR="00C74617">
        <w:t xml:space="preserve">, sammensetning </w:t>
      </w:r>
      <w:r w:rsidR="00962ECF">
        <w:t>og mandat</w:t>
      </w:r>
    </w:p>
    <w:p xmlns:wp14="http://schemas.microsoft.com/office/word/2010/wordml" w:rsidR="00C74617" w:rsidP="00C74617" w:rsidRDefault="00C74617" w14:paraId="25703156" wp14:textId="650DE8B6">
      <w:r w:rsidR="00C74617">
        <w:rPr/>
        <w:t xml:space="preserve">Alle institutt som har aktivitet </w:t>
      </w:r>
      <w:r w:rsidR="00890BAF">
        <w:rPr/>
        <w:t xml:space="preserve">på </w:t>
      </w:r>
      <w:r w:rsidR="00890BAF">
        <w:rPr/>
        <w:t>campus</w:t>
      </w:r>
      <w:r w:rsidR="063AC62B">
        <w:rPr/>
        <w:t>,</w:t>
      </w:r>
      <w:r w:rsidR="00890BAF">
        <w:rPr/>
        <w:t xml:space="preserve"> </w:t>
      </w:r>
      <w:r w:rsidR="00C74617">
        <w:rPr/>
        <w:t>skal representeres</w:t>
      </w:r>
      <w:r w:rsidR="009E2F84">
        <w:rPr/>
        <w:t xml:space="preserve"> i studiestedets arbeidsgruppe</w:t>
      </w:r>
      <w:r w:rsidR="00C74617">
        <w:rPr/>
        <w:t xml:space="preserve">. Alle studienivåer skal representeres </w:t>
      </w:r>
      <w:r w:rsidR="00DB3F21">
        <w:rPr/>
        <w:t xml:space="preserve">når man ser arbeidsgruppene totalt sett </w:t>
      </w:r>
      <w:r w:rsidR="00C74617">
        <w:rPr/>
        <w:t xml:space="preserve">(BA, MA og </w:t>
      </w:r>
      <w:proofErr w:type="spellStart"/>
      <w:r w:rsidR="00C74617">
        <w:rPr/>
        <w:t>phd</w:t>
      </w:r>
      <w:proofErr w:type="spellEnd"/>
      <w:r w:rsidR="00C74617">
        <w:rPr/>
        <w:t xml:space="preserve">). </w:t>
      </w:r>
    </w:p>
    <w:p xmlns:wp14="http://schemas.microsoft.com/office/word/2010/wordml" w:rsidR="005D76F9" w:rsidP="00ED1139" w:rsidRDefault="00962ECF" w14:paraId="6F9A963A" wp14:textId="67307858">
      <w:r>
        <w:br/>
      </w:r>
      <w:r w:rsidR="005D76F9">
        <w:rPr/>
        <w:t>Ansatte på studiestedene har fått/</w:t>
      </w:r>
      <w:r w:rsidR="005D76F9">
        <w:rPr/>
        <w:t>får</w:t>
      </w:r>
      <w:r w:rsidR="005D76F9">
        <w:rPr/>
        <w:t xml:space="preserve"> snarlig informasjon om arbeidsgruppene </w:t>
      </w:r>
      <w:r w:rsidR="005D76F9">
        <w:rPr/>
        <w:t xml:space="preserve">og det </w:t>
      </w:r>
      <w:r w:rsidR="00D64202">
        <w:rPr/>
        <w:t xml:space="preserve">er åpnet </w:t>
      </w:r>
      <w:r w:rsidR="005D76F9">
        <w:rPr/>
        <w:t>for å melde kandidatur til arbeidsgruppen</w:t>
      </w:r>
      <w:r w:rsidR="005D76F9">
        <w:rPr/>
        <w:t>e</w:t>
      </w:r>
      <w:r w:rsidR="00D9551A">
        <w:rPr/>
        <w:t xml:space="preserve"> til p</w:t>
      </w:r>
      <w:r w:rsidR="00890BAF">
        <w:rPr/>
        <w:t>rosjektleder</w:t>
      </w:r>
      <w:r w:rsidR="00C148EF">
        <w:rPr/>
        <w:t xml:space="preserve">. Videre </w:t>
      </w:r>
      <w:r w:rsidR="00136FE1">
        <w:rPr/>
        <w:t xml:space="preserve">utvelgelse vil skje i samråd </w:t>
      </w:r>
      <w:r w:rsidR="00C148EF">
        <w:rPr/>
        <w:t xml:space="preserve">med </w:t>
      </w:r>
      <w:r w:rsidR="490AE236">
        <w:rPr/>
        <w:t>prosjektleder</w:t>
      </w:r>
      <w:r w:rsidR="00C148EF">
        <w:rPr/>
        <w:t xml:space="preserve"> og instituttlederne. </w:t>
      </w:r>
    </w:p>
    <w:p xmlns:wp14="http://schemas.microsoft.com/office/word/2010/wordml" w:rsidR="00962ECF" w:rsidP="00ED1139" w:rsidRDefault="00962ECF" w14:paraId="6A05A809" wp14:textId="77777777"/>
    <w:p xmlns:wp14="http://schemas.microsoft.com/office/word/2010/wordml" w:rsidR="003D4AC2" w:rsidP="00ED1139" w:rsidRDefault="00ED1139" w14:paraId="34903537" wp14:textId="3F552C00">
      <w:r w:rsidR="00ED1139">
        <w:rPr/>
        <w:t xml:space="preserve">Hva gjør vi hvis det ikke meldes tilstrekkelig antall kandidater eller </w:t>
      </w:r>
      <w:r w:rsidR="00C300AC">
        <w:rPr/>
        <w:t xml:space="preserve">vi ser at det blir </w:t>
      </w:r>
      <w:r w:rsidR="00ED1139">
        <w:rPr/>
        <w:t>tilstrekkelig representasjon? Vi bør sørge for at så man</w:t>
      </w:r>
      <w:r w:rsidR="00ED1139">
        <w:rPr/>
        <w:t xml:space="preserve">ge som mulig vet om muligheten </w:t>
      </w:r>
      <w:r w:rsidR="006A213E">
        <w:rPr/>
        <w:t xml:space="preserve">til å melde seg, </w:t>
      </w:r>
      <w:r w:rsidR="00ED1139">
        <w:rPr/>
        <w:t xml:space="preserve">og eventuelt </w:t>
      </w:r>
      <w:r w:rsidR="00471D3F">
        <w:rPr/>
        <w:t>oppfordre enkeltpersoner</w:t>
      </w:r>
      <w:r w:rsidR="006A213E">
        <w:rPr/>
        <w:t xml:space="preserve"> dersom det er behov</w:t>
      </w:r>
      <w:r w:rsidR="00ED1139">
        <w:rPr/>
        <w:t xml:space="preserve">. </w:t>
      </w:r>
      <w:r w:rsidR="003D4AC2">
        <w:rPr/>
        <w:t xml:space="preserve">Administrativ side må også representeres i arbeidsgruppene. </w:t>
      </w:r>
    </w:p>
    <w:p xmlns:wp14="http://schemas.microsoft.com/office/word/2010/wordml" w:rsidR="00C918C5" w:rsidP="00ED1139" w:rsidRDefault="00C918C5" w14:paraId="5A39BBE3" wp14:textId="77777777"/>
    <w:p xmlns:wp14="http://schemas.microsoft.com/office/word/2010/wordml" w:rsidR="00C918C5" w:rsidP="0BD81ED5" w:rsidRDefault="00C918C5" w14:paraId="3AE544A8" wp14:textId="1C4BEA57">
      <w:pPr>
        <w:pStyle w:val="Normal"/>
      </w:pPr>
      <w:r w:rsidR="00C918C5">
        <w:rPr/>
        <w:t>Informasjon er sendt til d</w:t>
      </w:r>
      <w:r w:rsidR="00266628">
        <w:rPr/>
        <w:t xml:space="preserve">e fire </w:t>
      </w:r>
      <w:r w:rsidR="65A32D06">
        <w:rPr/>
        <w:t>tjenestemannsorganisasjonene</w:t>
      </w:r>
      <w:r w:rsidR="00266628">
        <w:rPr/>
        <w:t xml:space="preserve"> og til studentrådslederne på de seks campusene. </w:t>
      </w:r>
      <w:r w:rsidR="4D1E2ECE">
        <w:rPr/>
        <w:t>Tjenestemannsorganisasjonene</w:t>
      </w:r>
      <w:r w:rsidR="00266628">
        <w:rPr/>
        <w:t xml:space="preserve"> </w:t>
      </w:r>
      <w:r w:rsidR="00266628">
        <w:rPr/>
        <w:t xml:space="preserve">og studentene velger selv ut sine representanter til arbeidsgruppene. </w:t>
      </w:r>
    </w:p>
    <w:p xmlns:wp14="http://schemas.microsoft.com/office/word/2010/wordml" w:rsidR="0033379B" w:rsidP="00ED1139" w:rsidRDefault="0033379B" w14:paraId="41C8F396" wp14:textId="77777777"/>
    <w:p xmlns:wp14="http://schemas.microsoft.com/office/word/2010/wordml" w:rsidRPr="005671E5" w:rsidR="0033379B" w:rsidP="00ED1139" w:rsidRDefault="0033379B" w14:paraId="356165C7" wp14:textId="77777777">
      <w:r w:rsidRPr="005671E5">
        <w:t>Første møter i arbeidsgruppene:</w:t>
      </w:r>
    </w:p>
    <w:p xmlns:wp14="http://schemas.microsoft.com/office/word/2010/wordml" w:rsidRPr="005671E5" w:rsidR="0033379B" w:rsidP="00ED1139" w:rsidRDefault="0033379B" w14:paraId="4ABF5A1E" wp14:textId="77777777">
      <w:r w:rsidRPr="005671E5">
        <w:t>Bø – 10.mars (ledes av Annette)</w:t>
      </w:r>
    </w:p>
    <w:p xmlns:wp14="http://schemas.microsoft.com/office/word/2010/wordml" w:rsidRPr="005671E5" w:rsidR="0033379B" w:rsidP="00ED1139" w:rsidRDefault="0033379B" w14:paraId="276941C1" wp14:textId="77777777">
      <w:r w:rsidRPr="005671E5">
        <w:t xml:space="preserve">Porsgrunn – </w:t>
      </w:r>
      <w:r w:rsidRPr="005671E5">
        <w:t>11.mars (ledes av Kirsti)</w:t>
      </w:r>
    </w:p>
    <w:p xmlns:wp14="http://schemas.microsoft.com/office/word/2010/wordml" w:rsidRPr="005671E5" w:rsidR="0033379B" w:rsidP="00ED1139" w:rsidRDefault="0033379B" w14:paraId="7911533C" wp14:textId="77777777">
      <w:r w:rsidRPr="005671E5">
        <w:t xml:space="preserve">Vestfold – 18.mars (ledes av </w:t>
      </w:r>
      <w:r w:rsidRPr="005671E5" w:rsidR="00EF7E52">
        <w:t>Thor Christian)</w:t>
      </w:r>
    </w:p>
    <w:p xmlns:wp14="http://schemas.microsoft.com/office/word/2010/wordml" w:rsidRPr="005671E5" w:rsidR="0033379B" w:rsidP="00ED1139" w:rsidRDefault="0033379B" w14:paraId="3CC46145" wp14:textId="77777777">
      <w:r w:rsidRPr="005671E5">
        <w:t xml:space="preserve">Drammen – 23.mars (ledes av </w:t>
      </w:r>
      <w:r w:rsidRPr="005671E5" w:rsidR="003A40B0">
        <w:t>Tone)</w:t>
      </w:r>
    </w:p>
    <w:p xmlns:wp14="http://schemas.microsoft.com/office/word/2010/wordml" w:rsidRPr="005671E5" w:rsidR="0033379B" w:rsidP="00ED1139" w:rsidRDefault="0033379B" w14:paraId="773982B9" wp14:textId="77777777">
      <w:r w:rsidRPr="005671E5">
        <w:t>Rauland – 24.mars (ledes av Stian)</w:t>
      </w:r>
    </w:p>
    <w:p xmlns:wp14="http://schemas.microsoft.com/office/word/2010/wordml" w:rsidRPr="00ED1139" w:rsidR="0033379B" w:rsidP="00ED1139" w:rsidRDefault="0033379B" w14:paraId="58154268" wp14:textId="77777777">
      <w:r w:rsidRPr="005671E5">
        <w:t>Notodden – 25.mars (ledes av</w:t>
      </w:r>
      <w:r w:rsidRPr="005671E5" w:rsidR="005671E5">
        <w:t xml:space="preserve"> Carl Magnus)</w:t>
      </w:r>
    </w:p>
    <w:p xmlns:wp14="http://schemas.microsoft.com/office/word/2010/wordml" w:rsidR="00642C99" w:rsidP="00C74617" w:rsidRDefault="00642C99" w14:paraId="72A3D3EC" wp14:textId="77777777"/>
    <w:p xmlns:wp14="http://schemas.microsoft.com/office/word/2010/wordml" w:rsidR="00844E08" w:rsidP="00C74617" w:rsidRDefault="00642C99" w14:paraId="40D90073" wp14:textId="69F1CDFA">
      <w:r w:rsidR="00642C99">
        <w:rPr/>
        <w:t>Hva skal arbeidsgruppene jobbe med?</w:t>
      </w:r>
      <w:r w:rsidR="00D22067">
        <w:rPr/>
        <w:t xml:space="preserve"> </w:t>
      </w:r>
      <w:r w:rsidR="00210424">
        <w:rPr/>
        <w:t>Arbeidet må rammes inn</w:t>
      </w:r>
      <w:r w:rsidR="002B5AF6">
        <w:rPr/>
        <w:t xml:space="preserve"> og konkretiseres ettersom prosjektet utvikler seg</w:t>
      </w:r>
      <w:r w:rsidR="00210424">
        <w:rPr/>
        <w:t xml:space="preserve">. </w:t>
      </w:r>
      <w:r w:rsidR="004640A4">
        <w:rPr/>
        <w:t>Første møte b</w:t>
      </w:r>
      <w:r w:rsidR="001A64B9">
        <w:rPr/>
        <w:t xml:space="preserve">rukes til å gå gjennom mandatet, </w:t>
      </w:r>
      <w:r w:rsidR="004640A4">
        <w:rPr/>
        <w:t xml:space="preserve">få frem </w:t>
      </w:r>
      <w:r w:rsidR="004463A3">
        <w:rPr/>
        <w:t xml:space="preserve">umiddelbare </w:t>
      </w:r>
      <w:r w:rsidR="001A64B9">
        <w:rPr/>
        <w:t>spørsmål</w:t>
      </w:r>
      <w:r w:rsidR="00C6759C">
        <w:rPr/>
        <w:t>/innspill</w:t>
      </w:r>
      <w:r w:rsidR="001A64B9">
        <w:rPr/>
        <w:t xml:space="preserve"> og diskutere </w:t>
      </w:r>
      <w:r w:rsidR="008E4757">
        <w:rPr/>
        <w:t xml:space="preserve">hva som er </w:t>
      </w:r>
      <w:r w:rsidR="001A64B9">
        <w:rPr/>
        <w:t>relevant underlagsdokumentasjon</w:t>
      </w:r>
      <w:r w:rsidR="004463A3">
        <w:rPr/>
        <w:t xml:space="preserve">. </w:t>
      </w:r>
      <w:r w:rsidR="004F56BC">
        <w:rPr/>
        <w:t xml:space="preserve">Gruppene </w:t>
      </w:r>
      <w:r w:rsidR="004463A3">
        <w:rPr/>
        <w:t>b</w:t>
      </w:r>
      <w:r w:rsidR="00370D3D">
        <w:rPr/>
        <w:t>ør u</w:t>
      </w:r>
      <w:r w:rsidR="00843BD8">
        <w:rPr/>
        <w:t xml:space="preserve">tfordres </w:t>
      </w:r>
      <w:r w:rsidR="00210424">
        <w:rPr/>
        <w:t>til å se porteføljen som helhet</w:t>
      </w:r>
      <w:r w:rsidR="00216977">
        <w:rPr/>
        <w:t xml:space="preserve">, </w:t>
      </w:r>
      <w:r w:rsidR="2B4C6435">
        <w:rPr/>
        <w:t>ikke bare egen campus</w:t>
      </w:r>
      <w:r w:rsidR="00843BD8">
        <w:rPr/>
        <w:t>.</w:t>
      </w:r>
      <w:r w:rsidR="009C44B6">
        <w:rPr/>
        <w:t xml:space="preserve"> </w:t>
      </w:r>
      <w:r w:rsidR="004640A4">
        <w:rPr/>
        <w:t xml:space="preserve">Bruken av disse gruppene </w:t>
      </w:r>
      <w:r w:rsidR="004640A4">
        <w:rPr/>
        <w:t>bør økes ut over i prosjektet når det blir mer konkrete f</w:t>
      </w:r>
      <w:r w:rsidR="009C44B6">
        <w:rPr/>
        <w:t>orslag på bordet.</w:t>
      </w:r>
      <w:r w:rsidR="004F56BC">
        <w:rPr/>
        <w:t xml:space="preserve"> </w:t>
      </w:r>
      <w:r w:rsidR="00EB0FCD">
        <w:rPr/>
        <w:t xml:space="preserve">Gruppene skal bidra til dagsorden ved å bringe frem informasjon, spørsmål og tema som er relevante, men de må også ta stilling til konkrete problemstillinger fra prosjektgruppa. </w:t>
      </w:r>
    </w:p>
    <w:p xmlns:wp14="http://schemas.microsoft.com/office/word/2010/wordml" w:rsidR="00FD2DB3" w:rsidP="00C74617" w:rsidRDefault="00FD2DB3" w14:paraId="0D0B940D" wp14:textId="77777777"/>
    <w:p xmlns:wp14="http://schemas.microsoft.com/office/word/2010/wordml" w:rsidR="00777AB3" w:rsidP="00C74617" w:rsidRDefault="00777AB3" w14:paraId="0CDDBEED" wp14:textId="77777777">
      <w:r>
        <w:lastRenderedPageBreak/>
        <w:t xml:space="preserve">Det foreslås å åpne for at </w:t>
      </w:r>
      <w:r w:rsidR="00983D9C">
        <w:t xml:space="preserve">alle medarbeidere </w:t>
      </w:r>
      <w:r>
        <w:t xml:space="preserve">kan spille inn gode problemstillinger eller spørsmål som </w:t>
      </w:r>
      <w:r w:rsidR="00D965B5">
        <w:t>er relevante for prosjektet. Prosjektled</w:t>
      </w:r>
      <w:r w:rsidR="00F82E77">
        <w:t xml:space="preserve">er og prosjektgruppa må videre vurdere hvordan innspillene skal behandles og hva som tas videre. </w:t>
      </w:r>
    </w:p>
    <w:p xmlns:wp14="http://schemas.microsoft.com/office/word/2010/wordml" w:rsidR="00962ECF" w:rsidP="00C74617" w:rsidRDefault="00962ECF" w14:paraId="0E27B00A" wp14:textId="77777777"/>
    <w:p xmlns:wp14="http://schemas.microsoft.com/office/word/2010/wordml" w:rsidR="00DF03AC" w:rsidP="00232122" w:rsidRDefault="00962ECF" w14:paraId="07BDC907" wp14:textId="77777777">
      <w:pPr>
        <w:pStyle w:val="Heading2"/>
        <w:rPr>
          <w:rFonts w:ascii="Segoe UI" w:hAnsi="Segoe UI" w:cs="Segoe UI"/>
          <w:sz w:val="18"/>
          <w:szCs w:val="18"/>
        </w:rPr>
      </w:pPr>
      <w:r w:rsidRPr="00962ECF">
        <w:t>Sak 3</w:t>
      </w:r>
      <w:r w:rsidR="005D76F9">
        <w:t xml:space="preserve"> -</w:t>
      </w:r>
      <w:r>
        <w:t xml:space="preserve"> Underlagsinformasjon</w:t>
      </w:r>
    </w:p>
    <w:p xmlns:wp14="http://schemas.microsoft.com/office/word/2010/wordml" w:rsidR="00962ECF" w:rsidP="00232122" w:rsidRDefault="00EF4C5A" w14:paraId="1DED5133" wp14:textId="77777777">
      <w:r>
        <w:t xml:space="preserve">Fakultetsrådgiverne </w:t>
      </w:r>
      <w:r w:rsidR="0031076C">
        <w:t xml:space="preserve">har </w:t>
      </w:r>
      <w:r>
        <w:t xml:space="preserve">allerede </w:t>
      </w:r>
      <w:r w:rsidR="0031076C">
        <w:t>fremskaffet mye</w:t>
      </w:r>
      <w:r w:rsidR="00232122">
        <w:t xml:space="preserve"> underlagsmateriell</w:t>
      </w:r>
      <w:r w:rsidR="006A0F95">
        <w:t xml:space="preserve"> med utgangspunkt i</w:t>
      </w:r>
      <w:r w:rsidR="008D34A3">
        <w:t xml:space="preserve"> prosjektets mandat. </w:t>
      </w:r>
      <w:r w:rsidR="006F7ABE">
        <w:t xml:space="preserve">Hva er relevant? Hva trenger vi? </w:t>
      </w:r>
    </w:p>
    <w:p xmlns:wp14="http://schemas.microsoft.com/office/word/2010/wordml" w:rsidR="00510118" w:rsidP="00232122" w:rsidRDefault="00510118" w14:paraId="60061E4C" wp14:textId="77777777"/>
    <w:p xmlns:wp14="http://schemas.microsoft.com/office/word/2010/wordml" w:rsidR="00510118" w:rsidP="00232122" w:rsidRDefault="00C77E3A" w14:paraId="3D697C90" wp14:textId="77777777">
      <w:r>
        <w:t>Prosjektgruppens medlemmer må gjøre seg kjent med underlagsmaterialet</w:t>
      </w:r>
      <w:r w:rsidR="007676E2">
        <w:t xml:space="preserve"> og spiller inn ønsker</w:t>
      </w:r>
      <w:r>
        <w:t xml:space="preserve">. </w:t>
      </w:r>
      <w:r w:rsidR="008A2524">
        <w:t>Kjerstin job</w:t>
      </w:r>
      <w:r w:rsidR="00092BB4">
        <w:t>ber videre med en oppsummering</w:t>
      </w:r>
      <w:r>
        <w:t xml:space="preserve"> </w:t>
      </w:r>
      <w:r w:rsidR="00092BB4">
        <w:t xml:space="preserve">som siler ut de mest </w:t>
      </w:r>
      <w:r w:rsidR="00633C41">
        <w:t>sentrale</w:t>
      </w:r>
      <w:r w:rsidR="00092BB4">
        <w:t xml:space="preserve"> tallene og </w:t>
      </w:r>
      <w:r w:rsidR="007676E2">
        <w:t xml:space="preserve">den mest relevante </w:t>
      </w:r>
      <w:r w:rsidR="00092BB4">
        <w:t>informasjonen.</w:t>
      </w:r>
      <w:r w:rsidR="003D65DD">
        <w:t xml:space="preserve"> </w:t>
      </w:r>
    </w:p>
    <w:p xmlns:wp14="http://schemas.microsoft.com/office/word/2010/wordml" w:rsidR="002F179E" w:rsidP="00232122" w:rsidRDefault="002F179E" w14:paraId="44EAFD9C" wp14:textId="77777777"/>
    <w:p xmlns:wp14="http://schemas.microsoft.com/office/word/2010/wordml" w:rsidR="002F179E" w:rsidP="00232122" w:rsidRDefault="002F179E" w14:paraId="35D966BD" wp14:textId="77777777">
      <w:r>
        <w:t xml:space="preserve">Ønsker: </w:t>
      </w:r>
    </w:p>
    <w:p xmlns:wp14="http://schemas.microsoft.com/office/word/2010/wordml" w:rsidR="002F179E" w:rsidP="00232122" w:rsidRDefault="002F179E" w14:paraId="5B72A931" wp14:textId="77777777">
      <w:pPr>
        <w:pStyle w:val="ListParagraph"/>
        <w:numPr>
          <w:ilvl w:val="0"/>
          <w:numId w:val="2"/>
        </w:numPr>
      </w:pPr>
      <w:r>
        <w:t>Finansiering</w:t>
      </w:r>
    </w:p>
    <w:p xmlns:wp14="http://schemas.microsoft.com/office/word/2010/wordml" w:rsidR="00EA3442" w:rsidP="00EA3442" w:rsidRDefault="002F179E" w14:paraId="518FC051" wp14:textId="77777777">
      <w:pPr>
        <w:pStyle w:val="ListParagraph"/>
        <w:numPr>
          <w:ilvl w:val="1"/>
          <w:numId w:val="2"/>
        </w:numPr>
      </w:pPr>
      <w:r>
        <w:t>Basisfinansiering</w:t>
      </w:r>
    </w:p>
    <w:p xmlns:wp14="http://schemas.microsoft.com/office/word/2010/wordml" w:rsidR="002F179E" w:rsidP="00EA3442" w:rsidRDefault="002F179E" w14:paraId="53875D52" wp14:textId="77777777">
      <w:pPr>
        <w:pStyle w:val="ListParagraph"/>
        <w:numPr>
          <w:ilvl w:val="1"/>
          <w:numId w:val="2"/>
        </w:numPr>
      </w:pPr>
      <w:r>
        <w:t>Studiepoengsfinansiering</w:t>
      </w:r>
    </w:p>
    <w:p xmlns:wp14="http://schemas.microsoft.com/office/word/2010/wordml" w:rsidR="002F179E" w:rsidP="002F179E" w:rsidRDefault="002F179E" w14:paraId="51CE4E1B" wp14:textId="77777777">
      <w:pPr>
        <w:pStyle w:val="ListParagraph"/>
        <w:numPr>
          <w:ilvl w:val="1"/>
          <w:numId w:val="2"/>
        </w:numPr>
      </w:pPr>
      <w:r>
        <w:t>Kandidatproduksjon</w:t>
      </w:r>
    </w:p>
    <w:p xmlns:wp14="http://schemas.microsoft.com/office/word/2010/wordml" w:rsidR="00535DEC" w:rsidP="003463A1" w:rsidRDefault="00A02E20" w14:paraId="34E40DF7" wp14:textId="77777777">
      <w:pPr>
        <w:pStyle w:val="ListParagraph"/>
        <w:numPr>
          <w:ilvl w:val="0"/>
          <w:numId w:val="2"/>
        </w:numPr>
      </w:pPr>
      <w:r>
        <w:t>Ressursbehov fra ulike i</w:t>
      </w:r>
      <w:r w:rsidR="00430657">
        <w:t>nstitutt inn i ulike programmer</w:t>
      </w:r>
    </w:p>
    <w:p xmlns:wp14="http://schemas.microsoft.com/office/word/2010/wordml" w:rsidR="002F179E" w:rsidP="002F179E" w:rsidRDefault="002F179E" w14:paraId="6CE2B2FC" wp14:textId="77777777">
      <w:pPr>
        <w:pStyle w:val="ListParagraph"/>
        <w:numPr>
          <w:ilvl w:val="0"/>
          <w:numId w:val="2"/>
        </w:numPr>
      </w:pPr>
      <w:r>
        <w:t>Samarbeid/nettverk med kommune og region</w:t>
      </w:r>
    </w:p>
    <w:p xmlns:wp14="http://schemas.microsoft.com/office/word/2010/wordml" w:rsidR="00721A45" w:rsidP="0086224C" w:rsidRDefault="004136B2" w14:paraId="75365966" wp14:textId="77777777">
      <w:pPr>
        <w:pStyle w:val="ListParagraph"/>
        <w:numPr>
          <w:ilvl w:val="0"/>
          <w:numId w:val="2"/>
        </w:numPr>
      </w:pPr>
      <w:r>
        <w:t>Frafall</w:t>
      </w:r>
      <w:r w:rsidR="00A41D19">
        <w:t xml:space="preserve"> på programnivå</w:t>
      </w:r>
    </w:p>
    <w:p xmlns:wp14="http://schemas.microsoft.com/office/word/2010/wordml" w:rsidR="004136B2" w:rsidP="0086224C" w:rsidRDefault="00D53E44" w14:paraId="426437A8" wp14:textId="77777777">
      <w:pPr>
        <w:pStyle w:val="ListParagraph"/>
        <w:numPr>
          <w:ilvl w:val="0"/>
          <w:numId w:val="2"/>
        </w:numPr>
      </w:pPr>
      <w:r>
        <w:t xml:space="preserve">Fagmiljø </w:t>
      </w:r>
      <w:r w:rsidR="004278D7">
        <w:t>og kompetanse (S</w:t>
      </w:r>
      <w:r w:rsidR="002A18FB">
        <w:t>tudietilsynsforskriften)</w:t>
      </w:r>
    </w:p>
    <w:p xmlns:wp14="http://schemas.microsoft.com/office/word/2010/wordml" w:rsidR="00FD3003" w:rsidP="00FD3003" w:rsidRDefault="00FD3003" w14:paraId="0D9962BE" wp14:textId="77777777">
      <w:pPr>
        <w:pStyle w:val="ListParagraph"/>
        <w:numPr>
          <w:ilvl w:val="1"/>
          <w:numId w:val="2"/>
        </w:numPr>
      </w:pPr>
      <w:r>
        <w:t>Antall studenter per faglig ansatt</w:t>
      </w:r>
    </w:p>
    <w:p xmlns:wp14="http://schemas.microsoft.com/office/word/2010/wordml" w:rsidR="0057266C" w:rsidP="0029724C" w:rsidRDefault="00AC463E" w14:paraId="78BB59FC" wp14:textId="77777777">
      <w:pPr>
        <w:pStyle w:val="ListParagraph"/>
        <w:numPr>
          <w:ilvl w:val="0"/>
          <w:numId w:val="2"/>
        </w:numPr>
      </w:pPr>
      <w:r>
        <w:t>F</w:t>
      </w:r>
      <w:r w:rsidR="0057266C">
        <w:t>ordelte plasser</w:t>
      </w:r>
      <w:r>
        <w:t xml:space="preserve">, </w:t>
      </w:r>
      <w:r w:rsidR="00AE36FD">
        <w:t xml:space="preserve">søkertall, </w:t>
      </w:r>
      <w:r>
        <w:t>opptak</w:t>
      </w:r>
      <w:r w:rsidR="00E4609A">
        <w:t>, ja-svar</w:t>
      </w:r>
      <w:r>
        <w:t xml:space="preserve"> og møtt</w:t>
      </w:r>
    </w:p>
    <w:p xmlns:wp14="http://schemas.microsoft.com/office/word/2010/wordml" w:rsidR="00A50D1A" w:rsidP="004911DB" w:rsidRDefault="00AC463E" w14:paraId="523B8DD9" wp14:textId="77777777">
      <w:pPr>
        <w:pStyle w:val="ListParagraph"/>
        <w:numPr>
          <w:ilvl w:val="0"/>
          <w:numId w:val="2"/>
        </w:numPr>
      </w:pPr>
      <w:r>
        <w:t xml:space="preserve">Kostnad for overopptak (ressursbruk vs </w:t>
      </w:r>
      <w:r w:rsidR="00492842">
        <w:t>inntekt)</w:t>
      </w:r>
    </w:p>
    <w:p xmlns:wp14="http://schemas.microsoft.com/office/word/2010/wordml" w:rsidR="00EB413E" w:rsidP="004911DB" w:rsidRDefault="0003498C" w14:paraId="2C4A57B8" wp14:textId="77777777">
      <w:pPr>
        <w:pStyle w:val="ListParagraph"/>
        <w:numPr>
          <w:ilvl w:val="0"/>
          <w:numId w:val="2"/>
        </w:numPr>
      </w:pPr>
      <w:r>
        <w:t>Stortingsmelding 4 – langtidsplan for</w:t>
      </w:r>
      <w:r w:rsidR="0090342F">
        <w:t xml:space="preserve"> forskning og høyere utdanning </w:t>
      </w:r>
      <w:r>
        <w:t>2019-2028</w:t>
      </w:r>
    </w:p>
    <w:p xmlns:wp14="http://schemas.microsoft.com/office/word/2010/wordml" w:rsidR="0074438A" w:rsidP="00C74617" w:rsidRDefault="0074438A" w14:paraId="4B94D5A5" wp14:textId="77777777">
      <w:pPr>
        <w:rPr>
          <w:rFonts w:ascii="Segoe UI" w:hAnsi="Segoe UI" w:cs="Segoe UI"/>
          <w:sz w:val="18"/>
          <w:szCs w:val="18"/>
        </w:rPr>
      </w:pPr>
    </w:p>
    <w:p xmlns:wp14="http://schemas.microsoft.com/office/word/2010/wordml" w:rsidRPr="00127208" w:rsidR="00962ECF" w:rsidP="00127208" w:rsidRDefault="00962ECF" w14:paraId="14A1EADB" wp14:textId="77777777">
      <w:pPr>
        <w:pStyle w:val="Heading2"/>
        <w:rPr>
          <w:rFonts w:ascii="Segoe UI" w:hAnsi="Segoe UI" w:cs="Segoe UI"/>
          <w:sz w:val="18"/>
          <w:szCs w:val="18"/>
        </w:rPr>
      </w:pPr>
      <w:r w:rsidRPr="00630687">
        <w:t>Sak 4</w:t>
      </w:r>
      <w:r w:rsidR="00FD3ED8">
        <w:rPr>
          <w:rFonts w:ascii="Segoe UI" w:hAnsi="Segoe UI" w:cs="Segoe UI"/>
        </w:rPr>
        <w:t xml:space="preserve"> - </w:t>
      </w:r>
      <w:r w:rsidR="00FD3ED8">
        <w:t>K</w:t>
      </w:r>
      <w:r w:rsidRPr="00962ECF">
        <w:t>riterier/modeller for å vurdere studiers bærekraft</w:t>
      </w:r>
    </w:p>
    <w:p xmlns:wp14="http://schemas.microsoft.com/office/word/2010/wordml" w:rsidR="00380152" w:rsidP="00C74617" w:rsidRDefault="00443271" w14:paraId="54BB8519" wp14:textId="77777777">
      <w:r>
        <w:t xml:space="preserve">Vi bør diskutere </w:t>
      </w:r>
      <w:r w:rsidRPr="00962ECF" w:rsidR="00962ECF">
        <w:t>mulige kriterier</w:t>
      </w:r>
      <w:r w:rsidR="00EF43C3">
        <w:t xml:space="preserve"> og empirisk grunnlag</w:t>
      </w:r>
      <w:r w:rsidRPr="00962ECF" w:rsidR="00962ECF">
        <w:t xml:space="preserve"> for å vurdere studiers bærekraft, både økonomisk og faglig. </w:t>
      </w:r>
      <w:r w:rsidR="00F84935">
        <w:t xml:space="preserve">Hva </w:t>
      </w:r>
      <w:r w:rsidR="00356305">
        <w:t>er udiskutable kriterier</w:t>
      </w:r>
      <w:r w:rsidR="00245390">
        <w:t xml:space="preserve"> (Studietilsynsforskriften)</w:t>
      </w:r>
      <w:r w:rsidR="00356305">
        <w:t>? Hvilke kriterier</w:t>
      </w:r>
      <w:r w:rsidR="00F84935">
        <w:t xml:space="preserve"> er åpent for diskusjon?</w:t>
      </w:r>
      <w:r w:rsidR="00375893">
        <w:t xml:space="preserve"> </w:t>
      </w:r>
    </w:p>
    <w:p xmlns:wp14="http://schemas.microsoft.com/office/word/2010/wordml" w:rsidR="003A01B7" w:rsidP="00C74617" w:rsidRDefault="003A01B7" w14:paraId="3DEEC669" wp14:textId="77777777"/>
    <w:p xmlns:wp14="http://schemas.microsoft.com/office/word/2010/wordml" w:rsidR="00E47137" w:rsidP="00C74617" w:rsidRDefault="006B2B00" w14:paraId="649ABFBB" wp14:textId="77777777">
      <w:r>
        <w:t>Mulige s</w:t>
      </w:r>
      <w:r w:rsidR="00AD3EB2">
        <w:t>cenarier</w:t>
      </w:r>
      <w:r>
        <w:t xml:space="preserve">: </w:t>
      </w:r>
      <w:r w:rsidR="00AD3EB2">
        <w:t>hvordan ser det ut om vi bare prioriterer økonomisk bærekraft? Rendyrker profesjonstematikken?</w:t>
      </w:r>
      <w:r w:rsidR="00C22390">
        <w:t xml:space="preserve"> </w:t>
      </w:r>
      <w:r w:rsidR="00AE3CF4">
        <w:t xml:space="preserve">Rendyrker kandidatstudier? </w:t>
      </w:r>
      <w:r w:rsidR="00A354F7">
        <w:t xml:space="preserve">Utvikling av nye </w:t>
      </w:r>
      <w:r w:rsidR="00CF102D">
        <w:t>studietilbud?</w:t>
      </w:r>
    </w:p>
    <w:p xmlns:wp14="http://schemas.microsoft.com/office/word/2010/wordml" w:rsidR="00962ECF" w:rsidP="00C74617" w:rsidRDefault="00962ECF" w14:paraId="3656B9AB" wp14:textId="77777777"/>
    <w:p xmlns:wp14="http://schemas.microsoft.com/office/word/2010/wordml" w:rsidR="00EF58FA" w:rsidP="00C74617" w:rsidRDefault="00EF58FA" w14:paraId="505CBDD5" wp14:textId="77777777">
      <w:r>
        <w:t>Diskusjonen</w:t>
      </w:r>
      <w:r>
        <w:t>e på dette punktet</w:t>
      </w:r>
      <w:r>
        <w:t xml:space="preserve"> tas videre i neste møte</w:t>
      </w:r>
      <w:r w:rsidR="00A106CF">
        <w:t xml:space="preserve"> hvor vi har bedre tid</w:t>
      </w:r>
      <w:r>
        <w:t>. Her kan vi få innspill fra arbeidsgruppene.</w:t>
      </w:r>
    </w:p>
    <w:p xmlns:wp14="http://schemas.microsoft.com/office/word/2010/wordml" w:rsidR="00EF58FA" w:rsidP="00C74617" w:rsidRDefault="00EF58FA" w14:paraId="45FB0818" wp14:textId="77777777"/>
    <w:p xmlns:wp14="http://schemas.microsoft.com/office/word/2010/wordml" w:rsidRPr="00285E01" w:rsidR="00962ECF" w:rsidP="00285E01" w:rsidRDefault="00962ECF" w14:paraId="69012334" wp14:textId="77777777">
      <w:pPr>
        <w:pStyle w:val="Heading2"/>
        <w:rPr>
          <w:rFonts w:ascii="Segoe UI" w:hAnsi="Segoe UI" w:cs="Segoe UI" w:eastAsiaTheme="minorHAnsi"/>
          <w:color w:val="auto"/>
          <w:sz w:val="18"/>
          <w:szCs w:val="18"/>
        </w:rPr>
      </w:pPr>
      <w:r w:rsidRPr="00962ECF">
        <w:rPr>
          <w:rFonts w:eastAsia="Times New Roman"/>
        </w:rPr>
        <w:t>Sak 5</w:t>
      </w:r>
      <w:r w:rsidR="00285E01">
        <w:t xml:space="preserve"> - </w:t>
      </w:r>
      <w:r>
        <w:t>Prosessen videre</w:t>
      </w:r>
      <w:r>
        <w:rPr>
          <w:rFonts w:eastAsia="Times New Roman"/>
        </w:rPr>
        <w:t> </w:t>
      </w:r>
      <w:r>
        <w:rPr>
          <w:rFonts w:ascii="Segoe UI" w:hAnsi="Segoe UI" w:eastAsia="Times New Roman" w:cs="Segoe UI"/>
          <w:sz w:val="18"/>
          <w:szCs w:val="18"/>
        </w:rPr>
        <w:t xml:space="preserve"> </w:t>
      </w:r>
    </w:p>
    <w:p xmlns:wp14="http://schemas.microsoft.com/office/word/2010/wordml" w:rsidR="00F15EC5" w:rsidP="00C74617" w:rsidRDefault="006830C2" w14:paraId="3240D776" wp14:textId="77777777">
      <w:r>
        <w:t>Arbe</w:t>
      </w:r>
      <w:r w:rsidR="00AC512B">
        <w:t xml:space="preserve">idsgruppene </w:t>
      </w:r>
      <w:r w:rsidR="00A3293E">
        <w:t xml:space="preserve">har sine første møter </w:t>
      </w:r>
      <w:r w:rsidR="00AC512B">
        <w:t xml:space="preserve">i </w:t>
      </w:r>
      <w:r w:rsidR="00A3293E">
        <w:t xml:space="preserve">løpet av </w:t>
      </w:r>
      <w:r w:rsidR="00AC512B">
        <w:t xml:space="preserve">mars, prosjektleder og fakultetsrådgiverne er med på alle oppstartsmøtene. </w:t>
      </w:r>
    </w:p>
    <w:p xmlns:wp14="http://schemas.microsoft.com/office/word/2010/wordml" w:rsidR="00FD19B1" w:rsidP="00C74617" w:rsidRDefault="00FD19B1" w14:paraId="049F31CB" wp14:textId="77777777"/>
    <w:p xmlns:wp14="http://schemas.microsoft.com/office/word/2010/wordml" w:rsidR="00FD19B1" w:rsidP="00C74617" w:rsidRDefault="00FD19B1" w14:paraId="45DE2D93" wp14:textId="77777777">
      <w:r>
        <w:t xml:space="preserve">Det må opprettes en logg over aktiviteter i prosjektet, eksempelvis invitasjoner, møtepunkter (i de ulike gruppene). </w:t>
      </w:r>
    </w:p>
    <w:p xmlns:wp14="http://schemas.microsoft.com/office/word/2010/wordml" w:rsidR="00285E01" w:rsidP="00C74617" w:rsidRDefault="00285E01" w14:paraId="53128261" wp14:textId="77777777"/>
    <w:p xmlns:wp14="http://schemas.microsoft.com/office/word/2010/wordml" w:rsidR="00962ECF" w:rsidP="00285E01" w:rsidRDefault="00285E01" w14:paraId="540350D3" wp14:textId="77777777">
      <w:pPr>
        <w:pStyle w:val="Heading2"/>
        <w:rPr>
          <w:rFonts w:eastAsia="Times New Roman"/>
        </w:rPr>
      </w:pPr>
      <w:r>
        <w:t xml:space="preserve">Sak 6 - </w:t>
      </w:r>
      <w:r w:rsidR="00962ECF">
        <w:rPr>
          <w:rFonts w:eastAsia="Times New Roman"/>
        </w:rPr>
        <w:t>Eventuelt</w:t>
      </w:r>
    </w:p>
    <w:p xmlns:wp14="http://schemas.microsoft.com/office/word/2010/wordml" w:rsidR="00962ECF" w:rsidP="00C74617" w:rsidRDefault="00891FF9" w14:paraId="224BFC21" wp14:textId="77777777">
      <w:r w:rsidRPr="00891FF9">
        <w:rPr>
          <w:rStyle w:val="Heading3Char"/>
        </w:rPr>
        <w:t>Kommunikasjon rundt prosjektet</w:t>
      </w:r>
      <w:r>
        <w:br/>
      </w:r>
      <w:r w:rsidR="00D26B70">
        <w:t xml:space="preserve">Det blir opprettet en nettside/blogg </w:t>
      </w:r>
      <w:r w:rsidR="002A0C40">
        <w:t xml:space="preserve">hvor all </w:t>
      </w:r>
      <w:r w:rsidR="00D26B70">
        <w:t>informasjon</w:t>
      </w:r>
      <w:r w:rsidR="002A0C40">
        <w:t xml:space="preserve"> skal samles</w:t>
      </w:r>
      <w:r w:rsidR="00D26B70">
        <w:t xml:space="preserve">. Peer jobber videre med </w:t>
      </w:r>
      <w:r w:rsidR="007230AD">
        <w:t xml:space="preserve">denne og publiserer fortløpende. </w:t>
      </w:r>
      <w:bookmarkStart w:name="_GoBack" w:id="0"/>
      <w:bookmarkEnd w:id="0"/>
    </w:p>
    <w:p xmlns:wp14="http://schemas.microsoft.com/office/word/2010/wordml" w:rsidR="00962ECF" w:rsidP="00C74617" w:rsidRDefault="00962ECF" w14:paraId="62486C05" wp14:textId="77777777"/>
    <w:p xmlns:wp14="http://schemas.microsoft.com/office/word/2010/wordml" w:rsidR="0047384F" w:rsidP="00C74617" w:rsidRDefault="0047384F" w14:paraId="4101652C" wp14:textId="77777777"/>
    <w:sectPr w:rsidR="0047384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2BED"/>
    <w:multiLevelType w:val="hybridMultilevel"/>
    <w:tmpl w:val="B016BE1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4863A2"/>
    <w:multiLevelType w:val="hybridMultilevel"/>
    <w:tmpl w:val="83D89390"/>
    <w:lvl w:ilvl="0" w:tplc="21FAEBAA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BE"/>
    <w:rsid w:val="0003498C"/>
    <w:rsid w:val="00092BB4"/>
    <w:rsid w:val="00093E39"/>
    <w:rsid w:val="000B48B6"/>
    <w:rsid w:val="000E07EC"/>
    <w:rsid w:val="00121B16"/>
    <w:rsid w:val="00127208"/>
    <w:rsid w:val="00136FE1"/>
    <w:rsid w:val="0013742F"/>
    <w:rsid w:val="001A0B42"/>
    <w:rsid w:val="001A64B9"/>
    <w:rsid w:val="001C3322"/>
    <w:rsid w:val="001E62BB"/>
    <w:rsid w:val="001F7192"/>
    <w:rsid w:val="00210424"/>
    <w:rsid w:val="00216977"/>
    <w:rsid w:val="002229FB"/>
    <w:rsid w:val="00222AA3"/>
    <w:rsid w:val="00232122"/>
    <w:rsid w:val="00245390"/>
    <w:rsid w:val="00266628"/>
    <w:rsid w:val="00285E01"/>
    <w:rsid w:val="002871C8"/>
    <w:rsid w:val="002A0C40"/>
    <w:rsid w:val="002A18FB"/>
    <w:rsid w:val="002B2026"/>
    <w:rsid w:val="002B5AF6"/>
    <w:rsid w:val="002D6181"/>
    <w:rsid w:val="002F179E"/>
    <w:rsid w:val="0031076C"/>
    <w:rsid w:val="003169CF"/>
    <w:rsid w:val="0033379B"/>
    <w:rsid w:val="003463A1"/>
    <w:rsid w:val="00356305"/>
    <w:rsid w:val="00370D3D"/>
    <w:rsid w:val="00375893"/>
    <w:rsid w:val="00380152"/>
    <w:rsid w:val="003A01B7"/>
    <w:rsid w:val="003A3A3F"/>
    <w:rsid w:val="003A40B0"/>
    <w:rsid w:val="003D12A1"/>
    <w:rsid w:val="003D4AC2"/>
    <w:rsid w:val="003D65DD"/>
    <w:rsid w:val="003F741F"/>
    <w:rsid w:val="00406D61"/>
    <w:rsid w:val="00407CA9"/>
    <w:rsid w:val="004136B2"/>
    <w:rsid w:val="00424371"/>
    <w:rsid w:val="004278D7"/>
    <w:rsid w:val="00430657"/>
    <w:rsid w:val="00443271"/>
    <w:rsid w:val="004463A3"/>
    <w:rsid w:val="004501BE"/>
    <w:rsid w:val="004640A4"/>
    <w:rsid w:val="00471D3F"/>
    <w:rsid w:val="0047384F"/>
    <w:rsid w:val="004911DB"/>
    <w:rsid w:val="00492842"/>
    <w:rsid w:val="004D7195"/>
    <w:rsid w:val="004E17EA"/>
    <w:rsid w:val="004F56BC"/>
    <w:rsid w:val="00510118"/>
    <w:rsid w:val="00535DEC"/>
    <w:rsid w:val="00543622"/>
    <w:rsid w:val="0054411C"/>
    <w:rsid w:val="00563533"/>
    <w:rsid w:val="005671E5"/>
    <w:rsid w:val="0057266C"/>
    <w:rsid w:val="0059606C"/>
    <w:rsid w:val="005A1EF2"/>
    <w:rsid w:val="005D76F9"/>
    <w:rsid w:val="005F51CA"/>
    <w:rsid w:val="00600C34"/>
    <w:rsid w:val="0061158D"/>
    <w:rsid w:val="006133BE"/>
    <w:rsid w:val="0063028F"/>
    <w:rsid w:val="00630687"/>
    <w:rsid w:val="00633C41"/>
    <w:rsid w:val="006343F4"/>
    <w:rsid w:val="00642C99"/>
    <w:rsid w:val="00651B63"/>
    <w:rsid w:val="00665909"/>
    <w:rsid w:val="006821CC"/>
    <w:rsid w:val="006830C2"/>
    <w:rsid w:val="006A0F95"/>
    <w:rsid w:val="006A213E"/>
    <w:rsid w:val="006A3393"/>
    <w:rsid w:val="006A3ADD"/>
    <w:rsid w:val="006B2B00"/>
    <w:rsid w:val="006C1B7F"/>
    <w:rsid w:val="006F5B72"/>
    <w:rsid w:val="006F7ABE"/>
    <w:rsid w:val="0072074E"/>
    <w:rsid w:val="00721A45"/>
    <w:rsid w:val="007230AD"/>
    <w:rsid w:val="0074438A"/>
    <w:rsid w:val="007676E2"/>
    <w:rsid w:val="007763A1"/>
    <w:rsid w:val="00777AB3"/>
    <w:rsid w:val="0078017F"/>
    <w:rsid w:val="007858F8"/>
    <w:rsid w:val="007A00FB"/>
    <w:rsid w:val="008152FC"/>
    <w:rsid w:val="00842C85"/>
    <w:rsid w:val="00843BD8"/>
    <w:rsid w:val="00844E08"/>
    <w:rsid w:val="008603BA"/>
    <w:rsid w:val="00890BAF"/>
    <w:rsid w:val="00891FF9"/>
    <w:rsid w:val="008975CD"/>
    <w:rsid w:val="008A2524"/>
    <w:rsid w:val="008A75D2"/>
    <w:rsid w:val="008C4495"/>
    <w:rsid w:val="008D34A3"/>
    <w:rsid w:val="008D42AD"/>
    <w:rsid w:val="008E3F8A"/>
    <w:rsid w:val="008E4757"/>
    <w:rsid w:val="0090342F"/>
    <w:rsid w:val="00962ECF"/>
    <w:rsid w:val="00973A6B"/>
    <w:rsid w:val="0098257C"/>
    <w:rsid w:val="00983D9C"/>
    <w:rsid w:val="00994B93"/>
    <w:rsid w:val="009B2A4E"/>
    <w:rsid w:val="009C44B6"/>
    <w:rsid w:val="009E2F84"/>
    <w:rsid w:val="009F0794"/>
    <w:rsid w:val="00A02E20"/>
    <w:rsid w:val="00A106CF"/>
    <w:rsid w:val="00A3289D"/>
    <w:rsid w:val="00A3293E"/>
    <w:rsid w:val="00A354F7"/>
    <w:rsid w:val="00A41D19"/>
    <w:rsid w:val="00A50D1A"/>
    <w:rsid w:val="00AC463E"/>
    <w:rsid w:val="00AC512B"/>
    <w:rsid w:val="00AD1B70"/>
    <w:rsid w:val="00AD3EB2"/>
    <w:rsid w:val="00AE36FD"/>
    <w:rsid w:val="00AE3CF4"/>
    <w:rsid w:val="00AF686B"/>
    <w:rsid w:val="00B47ABE"/>
    <w:rsid w:val="00B73ACF"/>
    <w:rsid w:val="00B74E1E"/>
    <w:rsid w:val="00BB0FB4"/>
    <w:rsid w:val="00BB46EB"/>
    <w:rsid w:val="00C0437A"/>
    <w:rsid w:val="00C11C60"/>
    <w:rsid w:val="00C148EF"/>
    <w:rsid w:val="00C22390"/>
    <w:rsid w:val="00C300AC"/>
    <w:rsid w:val="00C35E95"/>
    <w:rsid w:val="00C42356"/>
    <w:rsid w:val="00C6759C"/>
    <w:rsid w:val="00C74617"/>
    <w:rsid w:val="00C77E3A"/>
    <w:rsid w:val="00C918C5"/>
    <w:rsid w:val="00C96097"/>
    <w:rsid w:val="00CC4124"/>
    <w:rsid w:val="00CD7331"/>
    <w:rsid w:val="00CF102D"/>
    <w:rsid w:val="00CF3EAD"/>
    <w:rsid w:val="00D11E4B"/>
    <w:rsid w:val="00D22067"/>
    <w:rsid w:val="00D26B70"/>
    <w:rsid w:val="00D53E44"/>
    <w:rsid w:val="00D64202"/>
    <w:rsid w:val="00D9551A"/>
    <w:rsid w:val="00D965B5"/>
    <w:rsid w:val="00DB3F21"/>
    <w:rsid w:val="00DB5C26"/>
    <w:rsid w:val="00DF03AC"/>
    <w:rsid w:val="00E020F9"/>
    <w:rsid w:val="00E17031"/>
    <w:rsid w:val="00E4609A"/>
    <w:rsid w:val="00E47137"/>
    <w:rsid w:val="00E60B42"/>
    <w:rsid w:val="00E63B01"/>
    <w:rsid w:val="00EA2BE5"/>
    <w:rsid w:val="00EA3442"/>
    <w:rsid w:val="00EB0FCD"/>
    <w:rsid w:val="00EB413E"/>
    <w:rsid w:val="00ED1139"/>
    <w:rsid w:val="00EE7398"/>
    <w:rsid w:val="00EF43C3"/>
    <w:rsid w:val="00EF4C5A"/>
    <w:rsid w:val="00EF58FA"/>
    <w:rsid w:val="00EF7E52"/>
    <w:rsid w:val="00F04263"/>
    <w:rsid w:val="00F05B4A"/>
    <w:rsid w:val="00F07E92"/>
    <w:rsid w:val="00F15EC5"/>
    <w:rsid w:val="00F17A98"/>
    <w:rsid w:val="00F611D9"/>
    <w:rsid w:val="00F82E77"/>
    <w:rsid w:val="00F84935"/>
    <w:rsid w:val="00FB634C"/>
    <w:rsid w:val="00FD19B1"/>
    <w:rsid w:val="00FD202D"/>
    <w:rsid w:val="00FD2DB3"/>
    <w:rsid w:val="00FD3003"/>
    <w:rsid w:val="00FD3ED8"/>
    <w:rsid w:val="01921500"/>
    <w:rsid w:val="063AC62B"/>
    <w:rsid w:val="0BD81ED5"/>
    <w:rsid w:val="0DBBE024"/>
    <w:rsid w:val="22461C3C"/>
    <w:rsid w:val="2B4C6435"/>
    <w:rsid w:val="430BA881"/>
    <w:rsid w:val="490AE236"/>
    <w:rsid w:val="4D1E2ECE"/>
    <w:rsid w:val="4D974341"/>
    <w:rsid w:val="51B931FA"/>
    <w:rsid w:val="5C67C5D3"/>
    <w:rsid w:val="6243C45B"/>
    <w:rsid w:val="62E951DA"/>
    <w:rsid w:val="65A32D06"/>
    <w:rsid w:val="7C24015D"/>
    <w:rsid w:val="7DBCD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FC60"/>
  <w15:chartTrackingRefBased/>
  <w15:docId w15:val="{BDDB2A97-EAA1-47AE-A236-904172901B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2ECF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02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617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34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ECF"/>
  </w:style>
  <w:style w:type="character" w:styleId="Heading2Char" w:customStyle="1">
    <w:name w:val="Heading 2 Char"/>
    <w:basedOn w:val="DefaultParagraphFont"/>
    <w:link w:val="Heading2"/>
    <w:uiPriority w:val="9"/>
    <w:rsid w:val="00C74617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nb-NO"/>
    </w:rPr>
  </w:style>
  <w:style w:type="paragraph" w:styleId="ListParagraph">
    <w:name w:val="List Paragraph"/>
    <w:basedOn w:val="Normal"/>
    <w:uiPriority w:val="34"/>
    <w:qFormat/>
    <w:rsid w:val="002F179E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2B2026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nb-NO"/>
    </w:rPr>
  </w:style>
  <w:style w:type="character" w:styleId="Heading3Char" w:customStyle="1">
    <w:name w:val="Heading 3 Char"/>
    <w:basedOn w:val="DefaultParagraphFont"/>
    <w:link w:val="Heading3"/>
    <w:uiPriority w:val="9"/>
    <w:rsid w:val="00FB634C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3A86D3D3CA64FB2E4FA4B52E23869" ma:contentTypeVersion="2" ma:contentTypeDescription="Opprett et nytt dokument." ma:contentTypeScope="" ma:versionID="18cb0995291a2554f44906a0f95fdd8c">
  <xsd:schema xmlns:xsd="http://www.w3.org/2001/XMLSchema" xmlns:xs="http://www.w3.org/2001/XMLSchema" xmlns:p="http://schemas.microsoft.com/office/2006/metadata/properties" xmlns:ns2="06874fee-8ecd-44a1-b847-f4bdd3b953b7" targetNamespace="http://schemas.microsoft.com/office/2006/metadata/properties" ma:root="true" ma:fieldsID="3995e902ded5cde089fa4b27ddc72193" ns2:_="">
    <xsd:import namespace="06874fee-8ecd-44a1-b847-f4bdd3b95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74fee-8ecd-44a1-b847-f4bdd3b95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6AC05-91C4-4028-83EA-316192647C5F}"/>
</file>

<file path=customXml/itemProps2.xml><?xml version="1.0" encoding="utf-8"?>
<ds:datastoreItem xmlns:ds="http://schemas.openxmlformats.org/officeDocument/2006/customXml" ds:itemID="{F6DA39AD-1AAA-440A-B0E2-629465FAFB1F}"/>
</file>

<file path=customXml/itemProps3.xml><?xml version="1.0" encoding="utf-8"?>
<ds:datastoreItem xmlns:ds="http://schemas.openxmlformats.org/officeDocument/2006/customXml" ds:itemID="{1C03F63C-B7EF-452C-9AA4-43E4882FE6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USN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Sigrid Jangaard Strand</dc:creator>
  <keywords/>
  <dc:description/>
  <lastModifiedBy>Peer Sverre Andersen</lastModifiedBy>
  <revision>239</revision>
  <dcterms:created xsi:type="dcterms:W3CDTF">2020-02-27T11:09:00.0000000Z</dcterms:created>
  <dcterms:modified xsi:type="dcterms:W3CDTF">2020-03-03T20:22:03.0245998Z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0x010100A703A86D3D3CA64FB2E4FA4B52E23869</vt:lpwstr>
  </property>
</Properties>
</file>